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A7A55A" w14:textId="77777777" w:rsidR="00D87829" w:rsidRPr="00176182" w:rsidRDefault="00D87829" w:rsidP="00D87829">
      <w:pPr>
        <w:tabs>
          <w:tab w:val="num" w:pos="720"/>
        </w:tabs>
        <w:spacing w:after="0" w:line="240" w:lineRule="auto"/>
        <w:rPr>
          <w:rFonts w:ascii="Times New Roman" w:eastAsia="Times New Roman" w:hAnsi="Times New Roman" w:cs="Times New Roman"/>
          <w:b/>
          <w:bCs/>
          <w:color w:val="000000"/>
          <w:sz w:val="28"/>
          <w:szCs w:val="28"/>
          <w:lang w:eastAsia="ru-RU"/>
        </w:rPr>
      </w:pPr>
      <w:r w:rsidRPr="00176182">
        <w:rPr>
          <w:rFonts w:ascii="Times New Roman" w:eastAsia="Times New Roman" w:hAnsi="Times New Roman" w:cs="Times New Roman"/>
          <w:b/>
          <w:bCs/>
          <w:color w:val="000000"/>
          <w:sz w:val="28"/>
          <w:szCs w:val="28"/>
          <w:lang w:val="kk-KZ" w:eastAsia="ru-RU"/>
        </w:rPr>
        <w:t>Тақырып</w:t>
      </w:r>
      <w:r w:rsidRPr="00176182">
        <w:rPr>
          <w:rFonts w:ascii="Times New Roman" w:eastAsia="Times New Roman" w:hAnsi="Times New Roman" w:cs="Times New Roman"/>
          <w:b/>
          <w:bCs/>
          <w:color w:val="000000"/>
          <w:sz w:val="28"/>
          <w:szCs w:val="28"/>
          <w:lang w:eastAsia="ru-RU"/>
        </w:rPr>
        <w:t xml:space="preserve"> 1. </w:t>
      </w:r>
    </w:p>
    <w:p w14:paraId="113EA135" w14:textId="77777777" w:rsidR="009043EE" w:rsidRPr="00176182" w:rsidRDefault="00D87829" w:rsidP="00D87829">
      <w:pPr>
        <w:tabs>
          <w:tab w:val="num" w:pos="720"/>
        </w:tabs>
        <w:spacing w:after="0" w:line="240" w:lineRule="auto"/>
        <w:rPr>
          <w:rFonts w:ascii="Times New Roman" w:eastAsia="Times New Roman" w:hAnsi="Times New Roman" w:cs="Times New Roman"/>
          <w:b/>
          <w:bCs/>
          <w:color w:val="000000"/>
          <w:sz w:val="28"/>
          <w:szCs w:val="28"/>
          <w:lang w:val="kk-KZ" w:eastAsia="ru-RU"/>
        </w:rPr>
      </w:pPr>
      <w:r w:rsidRPr="00176182">
        <w:rPr>
          <w:rFonts w:ascii="Times New Roman" w:eastAsia="Times New Roman" w:hAnsi="Times New Roman" w:cs="Times New Roman"/>
          <w:b/>
          <w:bCs/>
          <w:color w:val="000000"/>
          <w:sz w:val="28"/>
          <w:szCs w:val="28"/>
          <w:lang w:eastAsia="ru-RU"/>
        </w:rPr>
        <w:t xml:space="preserve"> -К</w:t>
      </w:r>
      <w:r w:rsidRPr="00176182">
        <w:rPr>
          <w:rFonts w:ascii="Times New Roman" w:eastAsia="Times New Roman" w:hAnsi="Times New Roman" w:cs="Times New Roman"/>
          <w:b/>
          <w:bCs/>
          <w:color w:val="000000"/>
          <w:sz w:val="28"/>
          <w:szCs w:val="28"/>
          <w:lang w:val="kk-KZ" w:eastAsia="ru-RU"/>
        </w:rPr>
        <w:t>іріспе. Жаңашылдық – фирмалардың бәсекелестік басымшылығының негізгі факторы ретінде.</w:t>
      </w:r>
      <w:r w:rsidR="009043EE" w:rsidRPr="00176182">
        <w:rPr>
          <w:rFonts w:ascii="Times New Roman" w:eastAsia="Times New Roman" w:hAnsi="Times New Roman" w:cs="Times New Roman"/>
          <w:b/>
          <w:bCs/>
          <w:color w:val="000000"/>
          <w:sz w:val="28"/>
          <w:szCs w:val="28"/>
          <w:lang w:val="kk-KZ" w:eastAsia="ru-RU"/>
        </w:rPr>
        <w:t xml:space="preserve"> Инновация және инновациялық үрдіс. Инновациялық үрдіс тұралы негізгі ұғымдар. </w:t>
      </w:r>
    </w:p>
    <w:p w14:paraId="797F4F06" w14:textId="43DD0611" w:rsidR="00D87829" w:rsidRDefault="00D87829" w:rsidP="00D87829">
      <w:pPr>
        <w:tabs>
          <w:tab w:val="num" w:pos="720"/>
        </w:tabs>
        <w:spacing w:after="0" w:line="240" w:lineRule="auto"/>
        <w:rPr>
          <w:rFonts w:ascii="Times New Roman" w:eastAsia="Times New Roman" w:hAnsi="Times New Roman" w:cs="Times New Roman"/>
          <w:color w:val="000000"/>
          <w:sz w:val="28"/>
          <w:szCs w:val="28"/>
          <w:lang w:val="kk-KZ" w:eastAsia="ru-RU"/>
        </w:rPr>
      </w:pPr>
      <w:r w:rsidRPr="001662E0">
        <w:rPr>
          <w:rFonts w:ascii="Times New Roman" w:eastAsia="Times New Roman" w:hAnsi="Times New Roman" w:cs="Times New Roman"/>
          <w:color w:val="000000"/>
          <w:sz w:val="28"/>
          <w:szCs w:val="28"/>
          <w:lang w:val="kk-KZ" w:eastAsia="ru-RU"/>
        </w:rPr>
        <w:t xml:space="preserve"> </w:t>
      </w:r>
    </w:p>
    <w:p w14:paraId="7D584A6B" w14:textId="77777777" w:rsidR="006B58FA" w:rsidRPr="006B58FA" w:rsidRDefault="006B58FA" w:rsidP="006B58FA">
      <w:pPr>
        <w:keepNext/>
        <w:tabs>
          <w:tab w:val="num" w:pos="432"/>
        </w:tabs>
        <w:suppressAutoHyphens/>
        <w:spacing w:after="0" w:line="240" w:lineRule="auto"/>
        <w:ind w:left="432" w:hanging="432"/>
        <w:jc w:val="center"/>
        <w:outlineLvl w:val="0"/>
        <w:rPr>
          <w:rFonts w:ascii="Times New Roman" w:eastAsia="Times New Roman" w:hAnsi="Times New Roman" w:cs="Times New Roman"/>
          <w:kern w:val="1"/>
          <w:sz w:val="28"/>
          <w:szCs w:val="28"/>
          <w:lang w:val="kk-KZ" w:eastAsia="ar-SA"/>
        </w:rPr>
      </w:pPr>
      <w:bookmarkStart w:id="0" w:name="_Toc321471996"/>
      <w:bookmarkStart w:id="1" w:name="_Toc321756422"/>
      <w:r w:rsidRPr="006B58FA">
        <w:rPr>
          <w:rFonts w:ascii="Times New Roman" w:eastAsia="Times New Roman" w:hAnsi="Times New Roman" w:cs="Times New Roman"/>
          <w:kern w:val="1"/>
          <w:sz w:val="28"/>
          <w:szCs w:val="28"/>
          <w:lang w:val="kk-KZ" w:eastAsia="ar-SA"/>
        </w:rPr>
        <w:t>КІРІСПЕ</w:t>
      </w:r>
      <w:bookmarkEnd w:id="0"/>
      <w:bookmarkEnd w:id="1"/>
    </w:p>
    <w:p w14:paraId="3F2BDC3D" w14:textId="77777777" w:rsidR="006B58FA" w:rsidRPr="006B58FA" w:rsidRDefault="006B58FA" w:rsidP="006B58FA">
      <w:pPr>
        <w:suppressAutoHyphens/>
        <w:spacing w:after="0" w:line="240" w:lineRule="auto"/>
        <w:ind w:left="872" w:hanging="872"/>
        <w:jc w:val="center"/>
        <w:rPr>
          <w:rFonts w:ascii="Times New Roman" w:eastAsia="Times New Roman" w:hAnsi="Times New Roman" w:cs="Times New Roman"/>
          <w:kern w:val="1"/>
          <w:sz w:val="28"/>
          <w:szCs w:val="28"/>
          <w:lang w:val="kk-KZ" w:eastAsia="ar-SA"/>
        </w:rPr>
      </w:pPr>
    </w:p>
    <w:p w14:paraId="10ACE342" w14:textId="77777777" w:rsidR="006B58FA" w:rsidRPr="006B58FA" w:rsidRDefault="006B58FA" w:rsidP="006B58FA">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Дәрістің курсында инновациялық үрдістің негізгі ұғымдары, инновациялық идеялардың негіздері, инновациялық үрдістің өмірлік кезеңін фазасын, инновациялық қызмет нарығын сипаттау, инновациялық инфроқұрылымның негізгі элементтері бар.</w:t>
      </w:r>
    </w:p>
    <w:p w14:paraId="53971F4F" w14:textId="77777777" w:rsidR="006B58FA" w:rsidRPr="006B58FA" w:rsidRDefault="006B58FA" w:rsidP="006B58FA">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Курста зияткерлік меншіктің негізгі объектісі, оларды құқықтық қорғау, өндірістік меншік объектілерге құқықты беру мәселелері қарастырылған.</w:t>
      </w:r>
    </w:p>
    <w:p w14:paraId="67990CB6" w14:textId="77777777" w:rsidR="006B58FA" w:rsidRPr="006B58FA" w:rsidRDefault="006B58FA" w:rsidP="006B58FA">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Халықаралық өндірістік меншігі және халықаралық экономикалық және ғылыми-техникалық ынтымақтастықты жүргізу кезіңде онын мәні, бар патенттік жүйелердің ерекшелігі сұрақтары ашылды.</w:t>
      </w:r>
    </w:p>
    <w:p w14:paraId="75899B59" w14:textId="77777777" w:rsidR="006B58FA" w:rsidRPr="006B58FA" w:rsidRDefault="006B58FA" w:rsidP="006B58FA">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Дәріс курсы құрылыс мамандықтың бакалавриат студенттері үшін арналған.</w:t>
      </w:r>
    </w:p>
    <w:p w14:paraId="61551180" w14:textId="3E0BFA91" w:rsidR="006B58FA" w:rsidRPr="00900CE2" w:rsidRDefault="006B58FA" w:rsidP="006B58FA">
      <w:pPr>
        <w:keepNext/>
        <w:suppressAutoHyphens/>
        <w:spacing w:after="0" w:line="240" w:lineRule="auto"/>
        <w:jc w:val="center"/>
        <w:outlineLvl w:val="0"/>
        <w:rPr>
          <w:rFonts w:ascii="Times New Roman" w:eastAsia="Times New Roman" w:hAnsi="Times New Roman" w:cs="Times New Roman"/>
          <w:b/>
          <w:bCs/>
          <w:kern w:val="1"/>
          <w:sz w:val="28"/>
          <w:szCs w:val="28"/>
          <w:lang w:val="kk-KZ" w:eastAsia="ar-SA"/>
        </w:rPr>
      </w:pPr>
      <w:bookmarkStart w:id="2" w:name="_Toc321471997"/>
      <w:bookmarkStart w:id="3" w:name="_Toc321756423"/>
      <w:r w:rsidRPr="00900CE2">
        <w:rPr>
          <w:rFonts w:ascii="Times New Roman" w:eastAsia="Times New Roman" w:hAnsi="Times New Roman" w:cs="Times New Roman"/>
          <w:b/>
          <w:bCs/>
          <w:kern w:val="1"/>
          <w:sz w:val="28"/>
          <w:szCs w:val="28"/>
          <w:lang w:val="kk-KZ" w:eastAsia="ar-SA"/>
        </w:rPr>
        <w:t>1 НЕГІЗГІ ҰҒЫМДАР</w:t>
      </w:r>
      <w:bookmarkEnd w:id="2"/>
      <w:bookmarkEnd w:id="3"/>
    </w:p>
    <w:p w14:paraId="178D3438" w14:textId="77777777" w:rsidR="006B58FA" w:rsidRPr="006B58FA" w:rsidRDefault="006B58FA" w:rsidP="006B58FA">
      <w:pPr>
        <w:suppressAutoHyphens/>
        <w:autoSpaceDE w:val="0"/>
        <w:autoSpaceDN w:val="0"/>
        <w:adjustRightInd w:val="0"/>
        <w:spacing w:after="0" w:line="240" w:lineRule="auto"/>
        <w:jc w:val="center"/>
        <w:rPr>
          <w:rFonts w:ascii="Times New Roman" w:eastAsia="Times New Roman" w:hAnsi="Times New Roman" w:cs="Times New Roman"/>
          <w:kern w:val="1"/>
          <w:sz w:val="28"/>
          <w:szCs w:val="28"/>
          <w:lang w:val="kk-KZ" w:eastAsia="ar-SA"/>
        </w:rPr>
      </w:pPr>
    </w:p>
    <w:p w14:paraId="1F18FE38" w14:textId="77777777" w:rsidR="006B58FA" w:rsidRPr="006B58FA" w:rsidRDefault="006B58FA" w:rsidP="006B58FA">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Қазіргі кезде инновациялық әрекет кез келген өндірістік кәсіпорындарға тән. Кәсіпорын инновация нарығында алдын қатарда бомаса да ертен бе бүгін моральды тозығы жеткен технология мен өнімдерді айырбастау қажеттілігімен кездеседі. Сонымен инновациялы қызметті басқару сұрағы өзеті болып табылады.</w:t>
      </w:r>
    </w:p>
    <w:p w14:paraId="1CDD74D3" w14:textId="77777777" w:rsidR="006B58FA" w:rsidRPr="006B58FA" w:rsidRDefault="006B58FA" w:rsidP="006B58FA">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Сонымен қатар, мұндай қызмет ғылыми, техникалық, экономикалық, әлеуметтік, психологиялық проблемалары бар өте қиын болып табылады.</w:t>
      </w:r>
    </w:p>
    <w:p w14:paraId="76D78B41" w14:textId="77777777" w:rsidR="006B58FA" w:rsidRPr="006B58FA" w:rsidRDefault="006B58FA" w:rsidP="006B58FA">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Инновациялық қызметті басқару дәстүрлі, қолданбалымен салыстырғанда өз ерекшеліктері бар. Біріншіден, ғылыми-зерттеу жән жобалық жұмыстардың болуымен негізделеді. Ғылыми ұжымды және жоғары кәсіби әзірлеушілер ұжымын басқару менеджерге арнайы талаптарды қояды. Бұл ғылыми жұмыстардың сипатына, ғылыми ұжымның әлеуметтік-психологиялық ерекшеліктеріне, ғылыми еңбек нәтижесіндегі жеке тұлғалық құрамды ескеру маңыздылығына және т.б. байланысты. Бұдан жұмыс күнін, мотивация, бақылау, коммуникация жүйесін ұйымдастыруда, қызметкерлерді таңдауда және еңбек ұжымын қалыптастыруда, оқыту мен біліктілігін арттыруда, жұмыс үрдісін ұйымдастыуда, басқарудың қандай да бір стилін пайдалануда ғылыми ұжымды басқарудың негізгі ерекешеліктері шығады.</w:t>
      </w:r>
    </w:p>
    <w:p w14:paraId="46063D31" w14:textId="77777777" w:rsidR="006B58FA" w:rsidRPr="006B58FA" w:rsidRDefault="006B58FA" w:rsidP="006B58FA">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 xml:space="preserve">Инновациялық қызметтің дәстүрлімен салыстырғандағы тағы бір ерекшелігі оның тәуекелдігі болып табылады. Жаңа пайдаланылатын өнімдерді және техниканың үлгілерін жасаудың кез кеген кезеңінде бұрын көрінбеген күтпеген проблемалар туындауы мүмкін, ол мерзімдердің бұзылуына, шығындардың көбеюуіне, жоспарланған мақсаттарға жетпеуге немесе инновациялық жобаны жабуға да әкелуі мүмкін. </w:t>
      </w:r>
    </w:p>
    <w:p w14:paraId="78664EF3" w14:textId="77777777" w:rsidR="006B58FA" w:rsidRPr="006B58FA" w:rsidRDefault="006B58FA" w:rsidP="006B58FA">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lastRenderedPageBreak/>
        <w:t xml:space="preserve">Сонымен, инновация бойынша менеджерден стратегиялық ойлау, белгілі емес проблемаларды шығармашылық тұрғыда шешу, инновациялық үрдісті соңына дейін жеткізіп оңды нәтижені алуда күштер мен ресурстарды мобилизациялау үшін мүмкіндіктерді таба білу біліктілігін талап етеді. Сонымен қатар, инновациялық қызмет менеджерден арнайы инфроқұрылымды жасай білуді талап етеді. </w:t>
      </w:r>
    </w:p>
    <w:p w14:paraId="2EAF44A9" w14:textId="77777777" w:rsidR="006B58FA" w:rsidRPr="006B58FA" w:rsidRDefault="006B58FA" w:rsidP="006B58FA">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p>
    <w:p w14:paraId="14E9C883" w14:textId="77777777" w:rsidR="006B58FA" w:rsidRPr="006B58FA" w:rsidRDefault="006B58FA" w:rsidP="006B58FA">
      <w:pPr>
        <w:keepNext/>
        <w:suppressAutoHyphens/>
        <w:spacing w:after="0" w:line="240" w:lineRule="auto"/>
        <w:jc w:val="center"/>
        <w:outlineLvl w:val="1"/>
        <w:rPr>
          <w:rFonts w:ascii="Times New Roman" w:eastAsia="Times New Roman" w:hAnsi="Times New Roman" w:cs="Times New Roman"/>
          <w:b/>
          <w:kern w:val="1"/>
          <w:sz w:val="28"/>
          <w:szCs w:val="28"/>
          <w:lang w:val="kk-KZ" w:eastAsia="ar-SA"/>
        </w:rPr>
      </w:pPr>
      <w:bookmarkStart w:id="4" w:name="_Toc321471998"/>
      <w:bookmarkStart w:id="5" w:name="_Toc321756424"/>
      <w:r w:rsidRPr="006B58FA">
        <w:rPr>
          <w:rFonts w:ascii="Times New Roman" w:eastAsia="Times New Roman" w:hAnsi="Times New Roman" w:cs="Times New Roman"/>
          <w:b/>
          <w:kern w:val="1"/>
          <w:sz w:val="28"/>
          <w:szCs w:val="28"/>
          <w:lang w:val="kk-KZ" w:eastAsia="ar-SA"/>
        </w:rPr>
        <w:t xml:space="preserve">1.1 </w:t>
      </w:r>
      <w:bookmarkStart w:id="6" w:name="_Hlk62158305"/>
      <w:r w:rsidRPr="006B58FA">
        <w:rPr>
          <w:rFonts w:ascii="Times New Roman" w:eastAsia="Times New Roman" w:hAnsi="Times New Roman" w:cs="Times New Roman"/>
          <w:b/>
          <w:kern w:val="1"/>
          <w:sz w:val="28"/>
          <w:szCs w:val="28"/>
          <w:lang w:val="kk-KZ" w:eastAsia="ar-SA"/>
        </w:rPr>
        <w:t>Жаңашылдық - фирмалардың бәсекелестік басымшылығының негізгі факторы ретінде</w:t>
      </w:r>
      <w:bookmarkEnd w:id="4"/>
      <w:bookmarkEnd w:id="5"/>
    </w:p>
    <w:bookmarkEnd w:id="6"/>
    <w:p w14:paraId="67BDF725" w14:textId="77777777" w:rsidR="006B58FA" w:rsidRPr="006B58FA" w:rsidRDefault="006B58FA" w:rsidP="006B58FA">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p>
    <w:p w14:paraId="7DBF3110" w14:textId="77777777" w:rsidR="006B58FA" w:rsidRPr="006B58FA" w:rsidRDefault="006B58FA" w:rsidP="006B58FA">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Нарықтық экономика фирманың бәсекелестік басымдығын талап етеді. Бәсекелестік басымдығы әр түрлі тәсілдер арқылы құрылуы мүмкін: төмен бағамен, фирманың жоғары деңгейлі имиджімен, шектеулі ресуртарға қол жетімділігімен, әр түрлі жеңілдіктермен және т.б.</w:t>
      </w:r>
    </w:p>
    <w:p w14:paraId="2ACA1EDC" w14:textId="77777777" w:rsidR="006B58FA" w:rsidRPr="006B58FA" w:rsidRDefault="006B58FA" w:rsidP="006B58FA">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Басымдықтың екі шешуші түрі бар – өнім сапасы және оның жаңашылдығы.</w:t>
      </w:r>
    </w:p>
    <w:p w14:paraId="270EB511" w14:textId="77777777" w:rsidR="006B58FA" w:rsidRPr="006B58FA" w:rsidRDefault="006B58FA" w:rsidP="006B58FA">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Мұнда «сапа» ұғымы екі аспектіде қаралады:</w:t>
      </w:r>
    </w:p>
    <w:p w14:paraId="7A450A2A" w14:textId="77777777" w:rsidR="006B58FA" w:rsidRPr="006B58FA" w:rsidRDefault="006B58FA" w:rsidP="006B58FA">
      <w:pPr>
        <w:numPr>
          <w:ilvl w:val="0"/>
          <w:numId w:val="1"/>
        </w:numPr>
        <w:suppressAutoHyphens/>
        <w:autoSpaceDE w:val="0"/>
        <w:autoSpaceDN w:val="0"/>
        <w:adjustRightInd w:val="0"/>
        <w:spacing w:after="0" w:line="264" w:lineRule="auto"/>
        <w:ind w:firstLine="698"/>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техникалық көзқараста – бұл өнімнің жобалық, нормативтік және басқа құжаттардың талаптарына сәйкес болуы;</w:t>
      </w:r>
    </w:p>
    <w:p w14:paraId="45A3E7EA" w14:textId="77777777" w:rsidR="006B58FA" w:rsidRPr="006B58FA" w:rsidRDefault="006B58FA" w:rsidP="006B58FA">
      <w:pPr>
        <w:numPr>
          <w:ilvl w:val="0"/>
          <w:numId w:val="1"/>
        </w:numPr>
        <w:suppressAutoHyphens/>
        <w:autoSpaceDE w:val="0"/>
        <w:autoSpaceDN w:val="0"/>
        <w:adjustRightInd w:val="0"/>
        <w:spacing w:after="0" w:line="264" w:lineRule="auto"/>
        <w:ind w:firstLine="698"/>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тұтынушылық көзқараста – сатып алушының тұтынуын қанағаттанадыратын қабілетін анықтайтын өнім сипаттамасының жиынтығы.</w:t>
      </w:r>
    </w:p>
    <w:p w14:paraId="3C04E32F" w14:textId="77777777" w:rsidR="006B58FA" w:rsidRPr="006B58FA" w:rsidRDefault="006B58FA" w:rsidP="006B58FA">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eastAsia="ar-SA"/>
        </w:rPr>
      </w:pPr>
      <w:r w:rsidRPr="006B58FA">
        <w:rPr>
          <w:rFonts w:ascii="Times New Roman" w:eastAsia="Times New Roman" w:hAnsi="Times New Roman" w:cs="Times New Roman"/>
          <w:kern w:val="1"/>
          <w:sz w:val="28"/>
          <w:szCs w:val="28"/>
          <w:lang w:val="kk-KZ" w:eastAsia="ar-SA"/>
        </w:rPr>
        <w:t>«жаңашылдық» ұғымы былай қарастырылады</w:t>
      </w:r>
      <w:r w:rsidRPr="006B58FA">
        <w:rPr>
          <w:rFonts w:ascii="Times New Roman" w:eastAsia="Times New Roman" w:hAnsi="Times New Roman" w:cs="Times New Roman"/>
          <w:kern w:val="1"/>
          <w:sz w:val="28"/>
          <w:szCs w:val="28"/>
          <w:lang w:eastAsia="ar-SA"/>
        </w:rPr>
        <w:t>:</w:t>
      </w:r>
    </w:p>
    <w:p w14:paraId="228C607C" w14:textId="77777777" w:rsidR="006B58FA" w:rsidRPr="006B58FA" w:rsidRDefault="006B58FA" w:rsidP="006B58FA">
      <w:pPr>
        <w:numPr>
          <w:ilvl w:val="0"/>
          <w:numId w:val="1"/>
        </w:numPr>
        <w:suppressAutoHyphens/>
        <w:autoSpaceDE w:val="0"/>
        <w:autoSpaceDN w:val="0"/>
        <w:adjustRightInd w:val="0"/>
        <w:spacing w:after="0" w:line="264" w:lineRule="auto"/>
        <w:ind w:firstLine="698"/>
        <w:jc w:val="both"/>
        <w:rPr>
          <w:rFonts w:ascii="Times New Roman" w:eastAsia="Times New Roman" w:hAnsi="Times New Roman" w:cs="Times New Roman"/>
          <w:kern w:val="1"/>
          <w:sz w:val="28"/>
          <w:szCs w:val="28"/>
          <w:lang w:eastAsia="ar-SA"/>
        </w:rPr>
      </w:pPr>
      <w:r w:rsidRPr="006B58FA">
        <w:rPr>
          <w:rFonts w:ascii="Times New Roman" w:eastAsia="Times New Roman" w:hAnsi="Times New Roman" w:cs="Times New Roman"/>
          <w:kern w:val="1"/>
          <w:sz w:val="28"/>
          <w:szCs w:val="28"/>
          <w:lang w:val="kk-KZ" w:eastAsia="ar-SA"/>
        </w:rPr>
        <w:t>техникалық көзқараста</w:t>
      </w:r>
      <w:r w:rsidRPr="006B58FA">
        <w:rPr>
          <w:rFonts w:ascii="Times New Roman" w:eastAsia="Times New Roman" w:hAnsi="Times New Roman" w:cs="Times New Roman"/>
          <w:kern w:val="1"/>
          <w:sz w:val="28"/>
          <w:szCs w:val="28"/>
          <w:lang w:eastAsia="ar-SA"/>
        </w:rPr>
        <w:t xml:space="preserve"> –</w:t>
      </w:r>
      <w:r w:rsidRPr="006B58FA">
        <w:rPr>
          <w:rFonts w:ascii="Times New Roman" w:eastAsia="Times New Roman" w:hAnsi="Times New Roman" w:cs="Times New Roman"/>
          <w:kern w:val="1"/>
          <w:sz w:val="28"/>
          <w:szCs w:val="28"/>
          <w:lang w:val="kk-KZ" w:eastAsia="ar-SA"/>
        </w:rPr>
        <w:t xml:space="preserve"> бұл</w:t>
      </w:r>
      <w:r w:rsidRPr="006B58FA">
        <w:rPr>
          <w:rFonts w:ascii="Times New Roman" w:eastAsia="Times New Roman" w:hAnsi="Times New Roman" w:cs="Times New Roman"/>
          <w:kern w:val="1"/>
          <w:sz w:val="28"/>
          <w:szCs w:val="28"/>
          <w:lang w:eastAsia="ar-SA"/>
        </w:rPr>
        <w:t xml:space="preserve"> </w:t>
      </w:r>
      <w:r w:rsidRPr="006B58FA">
        <w:rPr>
          <w:rFonts w:ascii="Times New Roman" w:eastAsia="Times New Roman" w:hAnsi="Times New Roman" w:cs="Times New Roman"/>
          <w:kern w:val="1"/>
          <w:sz w:val="28"/>
          <w:szCs w:val="28"/>
          <w:lang w:val="kk-KZ" w:eastAsia="ar-SA"/>
        </w:rPr>
        <w:t>өнімге қолданылған жаңа конструктивті немесе технологиялық шешім</w:t>
      </w:r>
      <w:r w:rsidRPr="006B58FA">
        <w:rPr>
          <w:rFonts w:ascii="Times New Roman" w:eastAsia="Times New Roman" w:hAnsi="Times New Roman" w:cs="Times New Roman"/>
          <w:kern w:val="1"/>
          <w:sz w:val="28"/>
          <w:szCs w:val="28"/>
          <w:lang w:eastAsia="ar-SA"/>
        </w:rPr>
        <w:t>;</w:t>
      </w:r>
    </w:p>
    <w:p w14:paraId="7E5E49CA" w14:textId="77777777" w:rsidR="006B58FA" w:rsidRPr="006B58FA" w:rsidRDefault="006B58FA" w:rsidP="006B58FA">
      <w:pPr>
        <w:numPr>
          <w:ilvl w:val="0"/>
          <w:numId w:val="1"/>
        </w:numPr>
        <w:suppressAutoHyphens/>
        <w:autoSpaceDE w:val="0"/>
        <w:autoSpaceDN w:val="0"/>
        <w:adjustRightInd w:val="0"/>
        <w:spacing w:after="0" w:line="264" w:lineRule="auto"/>
        <w:ind w:firstLine="698"/>
        <w:jc w:val="both"/>
        <w:rPr>
          <w:rFonts w:ascii="Times New Roman" w:eastAsia="Times New Roman" w:hAnsi="Times New Roman" w:cs="Times New Roman"/>
          <w:kern w:val="1"/>
          <w:sz w:val="28"/>
          <w:szCs w:val="28"/>
          <w:lang w:eastAsia="ar-SA"/>
        </w:rPr>
      </w:pPr>
      <w:r w:rsidRPr="006B58FA">
        <w:rPr>
          <w:rFonts w:ascii="Times New Roman" w:eastAsia="Times New Roman" w:hAnsi="Times New Roman" w:cs="Times New Roman"/>
          <w:kern w:val="1"/>
          <w:sz w:val="28"/>
          <w:szCs w:val="28"/>
          <w:lang w:val="kk-KZ" w:eastAsia="ar-SA"/>
        </w:rPr>
        <w:t>тұтынушылық көзқараста</w:t>
      </w:r>
      <w:r w:rsidRPr="006B58FA">
        <w:rPr>
          <w:rFonts w:ascii="Times New Roman" w:eastAsia="Times New Roman" w:hAnsi="Times New Roman" w:cs="Times New Roman"/>
          <w:kern w:val="1"/>
          <w:sz w:val="28"/>
          <w:szCs w:val="28"/>
          <w:lang w:eastAsia="ar-SA"/>
        </w:rPr>
        <w:t xml:space="preserve"> – </w:t>
      </w:r>
      <w:r w:rsidRPr="006B58FA">
        <w:rPr>
          <w:rFonts w:ascii="Times New Roman" w:eastAsia="Times New Roman" w:hAnsi="Times New Roman" w:cs="Times New Roman"/>
          <w:kern w:val="1"/>
          <w:sz w:val="28"/>
          <w:szCs w:val="28"/>
          <w:lang w:val="kk-KZ" w:eastAsia="ar-SA"/>
        </w:rPr>
        <w:t>бұл тұтынушының қажеттілігін бұрынғыдай емес жаңаша қанағаттандыратын өнімнің қабілеті немесе бұрын білінбеген жаңа қабілеттерін анықтап қанағаттандыру</w:t>
      </w:r>
      <w:r w:rsidRPr="006B58FA">
        <w:rPr>
          <w:rFonts w:ascii="Times New Roman" w:eastAsia="Times New Roman" w:hAnsi="Times New Roman" w:cs="Times New Roman"/>
          <w:kern w:val="1"/>
          <w:sz w:val="28"/>
          <w:szCs w:val="28"/>
          <w:lang w:eastAsia="ar-SA"/>
        </w:rPr>
        <w:t>.</w:t>
      </w:r>
    </w:p>
    <w:p w14:paraId="0241B4EF" w14:textId="77777777" w:rsidR="006B58FA" w:rsidRPr="006B58FA" w:rsidRDefault="006B58FA" w:rsidP="006B58FA">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eastAsia="ar-SA"/>
        </w:rPr>
      </w:pPr>
      <w:r w:rsidRPr="006B58FA">
        <w:rPr>
          <w:rFonts w:ascii="Times New Roman" w:eastAsia="Times New Roman" w:hAnsi="Times New Roman" w:cs="Times New Roman"/>
          <w:kern w:val="1"/>
          <w:sz w:val="28"/>
          <w:szCs w:val="28"/>
          <w:lang w:val="kk-KZ" w:eastAsia="ar-SA"/>
        </w:rPr>
        <w:t>Шығарылатын өнімнің (көрсетілетін қызметтің) сапасын қамтамасыз етудің екі жолы бар</w:t>
      </w:r>
      <w:r w:rsidRPr="006B58FA">
        <w:rPr>
          <w:rFonts w:ascii="Times New Roman" w:eastAsia="Times New Roman" w:hAnsi="Times New Roman" w:cs="Times New Roman"/>
          <w:kern w:val="1"/>
          <w:sz w:val="28"/>
          <w:szCs w:val="28"/>
          <w:lang w:eastAsia="ar-SA"/>
        </w:rPr>
        <w:t xml:space="preserve"> (1.1</w:t>
      </w:r>
      <w:r w:rsidRPr="006B58FA">
        <w:rPr>
          <w:rFonts w:ascii="Times New Roman" w:eastAsia="Times New Roman" w:hAnsi="Times New Roman" w:cs="Times New Roman"/>
          <w:kern w:val="1"/>
          <w:sz w:val="28"/>
          <w:szCs w:val="28"/>
          <w:lang w:val="kk-KZ" w:eastAsia="ar-SA"/>
        </w:rPr>
        <w:t xml:space="preserve"> суреті</w:t>
      </w:r>
      <w:r w:rsidRPr="006B58FA">
        <w:rPr>
          <w:rFonts w:ascii="Times New Roman" w:eastAsia="Times New Roman" w:hAnsi="Times New Roman" w:cs="Times New Roman"/>
          <w:kern w:val="1"/>
          <w:sz w:val="28"/>
          <w:szCs w:val="28"/>
          <w:lang w:eastAsia="ar-SA"/>
        </w:rPr>
        <w:t>).</w:t>
      </w:r>
    </w:p>
    <w:p w14:paraId="2DC6F3B1" w14:textId="77777777" w:rsidR="006B58FA" w:rsidRPr="006B58FA" w:rsidRDefault="006B58FA" w:rsidP="006B58FA">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eastAsia="ar-SA"/>
        </w:rPr>
      </w:pPr>
      <w:r w:rsidRPr="006B58FA">
        <w:rPr>
          <w:rFonts w:ascii="Times New Roman" w:eastAsia="Times New Roman" w:hAnsi="Times New Roman" w:cs="Times New Roman"/>
          <w:kern w:val="1"/>
          <w:sz w:val="28"/>
          <w:szCs w:val="28"/>
          <w:lang w:val="kk-KZ" w:eastAsia="ar-SA"/>
        </w:rPr>
        <w:t>Бірінші жол</w:t>
      </w:r>
      <w:r w:rsidRPr="006B58FA">
        <w:rPr>
          <w:rFonts w:ascii="Times New Roman" w:eastAsia="Times New Roman" w:hAnsi="Times New Roman" w:cs="Times New Roman"/>
          <w:kern w:val="1"/>
          <w:sz w:val="28"/>
          <w:szCs w:val="28"/>
          <w:lang w:eastAsia="ar-SA"/>
        </w:rPr>
        <w:t xml:space="preserve"> – </w:t>
      </w:r>
      <w:r w:rsidRPr="006B58FA">
        <w:rPr>
          <w:rFonts w:ascii="Times New Roman" w:eastAsia="Times New Roman" w:hAnsi="Times New Roman" w:cs="Times New Roman"/>
          <w:kern w:val="1"/>
          <w:sz w:val="28"/>
          <w:szCs w:val="28"/>
          <w:lang w:val="kk-KZ" w:eastAsia="ar-SA"/>
        </w:rPr>
        <w:t>бұл өніммен қоса фирманың өзінің, оның үрдісі мен технологиясының жетілуі</w:t>
      </w:r>
      <w:r w:rsidRPr="006B58FA">
        <w:rPr>
          <w:rFonts w:ascii="Times New Roman" w:eastAsia="Times New Roman" w:hAnsi="Times New Roman" w:cs="Times New Roman"/>
          <w:kern w:val="1"/>
          <w:sz w:val="28"/>
          <w:szCs w:val="28"/>
          <w:lang w:eastAsia="ar-SA"/>
        </w:rPr>
        <w:t xml:space="preserve">. </w:t>
      </w:r>
      <w:r w:rsidRPr="006B58FA">
        <w:rPr>
          <w:rFonts w:ascii="Times New Roman" w:eastAsia="Times New Roman" w:hAnsi="Times New Roman" w:cs="Times New Roman"/>
          <w:kern w:val="1"/>
          <w:sz w:val="28"/>
          <w:szCs w:val="28"/>
          <w:lang w:val="kk-KZ" w:eastAsia="ar-SA"/>
        </w:rPr>
        <w:t>Бірақ бұл жолдың жетілдіру нысанына салынған принциптермен, әдістермен, заңдармен, табиғи құбылыстармен және т.б. байланысты шектеуі бар</w:t>
      </w:r>
      <w:r w:rsidRPr="006B58FA">
        <w:rPr>
          <w:rFonts w:ascii="Times New Roman" w:eastAsia="Times New Roman" w:hAnsi="Times New Roman" w:cs="Times New Roman"/>
          <w:kern w:val="1"/>
          <w:sz w:val="28"/>
          <w:szCs w:val="28"/>
          <w:lang w:eastAsia="ar-SA"/>
        </w:rPr>
        <w:t xml:space="preserve">. </w:t>
      </w:r>
      <w:r w:rsidRPr="006B58FA">
        <w:rPr>
          <w:rFonts w:ascii="Times New Roman" w:eastAsia="Times New Roman" w:hAnsi="Times New Roman" w:cs="Times New Roman"/>
          <w:kern w:val="1"/>
          <w:sz w:val="28"/>
          <w:szCs w:val="28"/>
          <w:lang w:val="kk-KZ" w:eastAsia="ar-SA"/>
        </w:rPr>
        <w:t>Яғни сапаның артуының да өз шегі бар</w:t>
      </w:r>
      <w:r w:rsidRPr="006B58FA">
        <w:rPr>
          <w:rFonts w:ascii="Times New Roman" w:eastAsia="Times New Roman" w:hAnsi="Times New Roman" w:cs="Times New Roman"/>
          <w:kern w:val="1"/>
          <w:sz w:val="28"/>
          <w:szCs w:val="28"/>
          <w:lang w:eastAsia="ar-SA"/>
        </w:rPr>
        <w:t>.</w:t>
      </w:r>
    </w:p>
    <w:p w14:paraId="447F8FFD" w14:textId="77777777" w:rsidR="006B58FA" w:rsidRPr="006B58FA" w:rsidRDefault="006B58FA" w:rsidP="006B58FA">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Сапаның жаңа деңгейіне өту үшін жетілдіру ғане емес, сонымен қатар жаңа принциптерді, әдістерді және заңдарды пайдалана отырып нысанды дамыту. Яғни тағы да жаңашылдық қажет!</w:t>
      </w:r>
    </w:p>
    <w:p w14:paraId="6CC3C0B6" w14:textId="77777777" w:rsidR="006B58FA" w:rsidRPr="006B58FA" w:rsidRDefault="006B58FA" w:rsidP="006B58FA">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Сонымен, бәсекелестік текетіресте алдыға ұмтылушы фирмалар жаңашылдық тауып ендірумен үнемі айналысуы керек.</w:t>
      </w:r>
    </w:p>
    <w:p w14:paraId="2CC50439" w14:textId="77777777" w:rsidR="006B58FA" w:rsidRPr="006B58FA" w:rsidRDefault="006B58FA" w:rsidP="006B58FA">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lastRenderedPageBreak/>
        <w:t>Жапондық нарықта  мотоцикл өндіруші “Хонда” және “Ямаха”екі фирмасы бәсекелесуде. “Ямаха” баға және сапа - бәсекелестік күрес стратегиясын таңдап алды. “Хонда” – жаңашылдықты. 18 айда ол 100-ден астам жаңа модельдер шығарды, прогрессивті ғылымға толы фирма атағына ие болды және нәтижесінде бәсекелестерін анағұрлым озып тауарларды сатуды екі есеге көбейтті.</w:t>
      </w:r>
    </w:p>
    <w:p w14:paraId="1D3FCD29" w14:textId="77777777" w:rsidR="006B58FA" w:rsidRPr="006B58FA" w:rsidRDefault="006B58FA" w:rsidP="006B58FA">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Бәсекелестік басымдылық ретінде жаңашылдықты қабылдаған фирмалар және оның жетекшілері басқан жол көп қиындықтарға, қауіптерге, тәуекелдерге және кедергілерге толы, ол ерекше білімді және білікті талап етеді.</w:t>
      </w:r>
    </w:p>
    <w:p w14:paraId="33AE5831" w14:textId="77777777" w:rsidR="006B58FA" w:rsidRPr="006B58FA" w:rsidRDefault="006B58FA" w:rsidP="006B58FA">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Бұдан «Инновациялық менеджмент» ғылымында жинақталған білім мен білік, дағдыларды алу қажеттілігі туындайды.</w:t>
      </w:r>
    </w:p>
    <w:p w14:paraId="427A0F6A" w14:textId="77777777" w:rsidR="006B58FA" w:rsidRPr="006B58FA" w:rsidRDefault="006B58FA" w:rsidP="006B58FA">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val="kk-KZ" w:eastAsia="ar-SA"/>
        </w:rPr>
      </w:pPr>
      <w:r w:rsidRPr="006B58FA">
        <w:rPr>
          <w:rFonts w:ascii="Times New Roman" w:eastAsia="Times New Roman" w:hAnsi="Times New Roman" w:cs="Times New Roman"/>
          <w:kern w:val="1"/>
          <w:sz w:val="28"/>
          <w:szCs w:val="28"/>
          <w:lang w:val="kk-KZ" w:eastAsia="ar-SA"/>
        </w:rPr>
        <w:t xml:space="preserve">Инновациялық менеджмент – бұл өндірісті жетілдіру немесе жаңа өнімді (қызметті), сонымен қатар оны өндірудегі тәсілдерді, ұйымдастыруларды және мәдениетін игеру мақсатында ғылыми, ғылыми-техникалық, өндірістік қызметті және фирма қызметкерлерінің зияткерлік потенциалын басқару және оның негізінде қоғамды бәсекелі тауарлар мен қызметтермен қанағаттандыру. </w:t>
      </w:r>
    </w:p>
    <w:p w14:paraId="5FAE3783" w14:textId="539A214E" w:rsidR="006B58FA" w:rsidRPr="006B58FA" w:rsidRDefault="006B58FA" w:rsidP="006B58FA">
      <w:pPr>
        <w:suppressAutoHyphens/>
        <w:autoSpaceDE w:val="0"/>
        <w:autoSpaceDN w:val="0"/>
        <w:adjustRightInd w:val="0"/>
        <w:spacing w:after="0" w:line="240" w:lineRule="auto"/>
        <w:jc w:val="center"/>
        <w:rPr>
          <w:rFonts w:ascii="Times New Roman" w:eastAsia="Times New Roman" w:hAnsi="Times New Roman" w:cs="Times New Roman"/>
          <w:kern w:val="1"/>
          <w:sz w:val="28"/>
          <w:szCs w:val="28"/>
          <w:lang w:eastAsia="ar-SA"/>
        </w:rPr>
      </w:pPr>
      <w:r w:rsidRPr="006B58FA">
        <w:rPr>
          <w:rFonts w:ascii="Times New Roman" w:eastAsia="Times New Roman" w:hAnsi="Times New Roman" w:cs="Times New Roman"/>
          <w:noProof/>
          <w:kern w:val="1"/>
          <w:sz w:val="28"/>
          <w:szCs w:val="28"/>
          <w:lang w:eastAsia="ar-SA"/>
        </w:rPr>
        <w:lastRenderedPageBreak/>
        <w:drawing>
          <wp:inline distT="0" distB="0" distL="0" distR="0" wp14:anchorId="3AC39C84" wp14:editId="50010E9B">
            <wp:extent cx="5905500" cy="55054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5500" cy="5505450"/>
                    </a:xfrm>
                    <a:prstGeom prst="rect">
                      <a:avLst/>
                    </a:prstGeom>
                    <a:noFill/>
                    <a:ln>
                      <a:noFill/>
                    </a:ln>
                  </pic:spPr>
                </pic:pic>
              </a:graphicData>
            </a:graphic>
          </wp:inline>
        </w:drawing>
      </w:r>
    </w:p>
    <w:p w14:paraId="39948CE8" w14:textId="77777777" w:rsidR="006B58FA" w:rsidRPr="006B58FA" w:rsidRDefault="006B58FA" w:rsidP="006B58FA">
      <w:pPr>
        <w:suppressAutoHyphens/>
        <w:autoSpaceDE w:val="0"/>
        <w:autoSpaceDN w:val="0"/>
        <w:adjustRightInd w:val="0"/>
        <w:spacing w:after="0" w:line="240" w:lineRule="auto"/>
        <w:jc w:val="center"/>
        <w:rPr>
          <w:rFonts w:ascii="Times New Roman" w:eastAsia="Times New Roman" w:hAnsi="Times New Roman" w:cs="Times New Roman"/>
          <w:kern w:val="1"/>
          <w:sz w:val="28"/>
          <w:szCs w:val="28"/>
          <w:lang w:eastAsia="ar-SA"/>
        </w:rPr>
      </w:pPr>
    </w:p>
    <w:p w14:paraId="12EE84D7" w14:textId="77777777" w:rsidR="006B58FA" w:rsidRPr="006B58FA" w:rsidRDefault="006B58FA" w:rsidP="006B58FA">
      <w:pPr>
        <w:suppressAutoHyphens/>
        <w:autoSpaceDE w:val="0"/>
        <w:autoSpaceDN w:val="0"/>
        <w:adjustRightInd w:val="0"/>
        <w:spacing w:after="0" w:line="264" w:lineRule="auto"/>
        <w:ind w:firstLine="709"/>
        <w:jc w:val="center"/>
        <w:rPr>
          <w:rFonts w:ascii="Times New Roman" w:eastAsia="Times New Roman" w:hAnsi="Times New Roman" w:cs="Times New Roman"/>
          <w:kern w:val="1"/>
          <w:sz w:val="28"/>
          <w:szCs w:val="28"/>
          <w:lang w:eastAsia="ar-SA"/>
        </w:rPr>
      </w:pPr>
      <w:r w:rsidRPr="006B58FA">
        <w:rPr>
          <w:rFonts w:ascii="Times New Roman" w:eastAsia="Times New Roman" w:hAnsi="Times New Roman" w:cs="Times New Roman"/>
          <w:kern w:val="1"/>
          <w:sz w:val="28"/>
          <w:szCs w:val="28"/>
          <w:lang w:eastAsia="ar-SA"/>
        </w:rPr>
        <w:t>1.1</w:t>
      </w:r>
      <w:r w:rsidRPr="006B58FA">
        <w:rPr>
          <w:rFonts w:ascii="Times New Roman" w:eastAsia="Times New Roman" w:hAnsi="Times New Roman" w:cs="Times New Roman"/>
          <w:kern w:val="1"/>
          <w:sz w:val="28"/>
          <w:szCs w:val="28"/>
          <w:lang w:val="kk-KZ" w:eastAsia="ar-SA"/>
        </w:rPr>
        <w:t xml:space="preserve"> сурет</w:t>
      </w:r>
      <w:r w:rsidRPr="006B58FA">
        <w:rPr>
          <w:rFonts w:ascii="Times New Roman" w:eastAsia="Times New Roman" w:hAnsi="Times New Roman" w:cs="Times New Roman"/>
          <w:kern w:val="1"/>
          <w:sz w:val="28"/>
          <w:szCs w:val="28"/>
          <w:lang w:eastAsia="ar-SA"/>
        </w:rPr>
        <w:t xml:space="preserve"> – </w:t>
      </w:r>
      <w:r w:rsidRPr="006B58FA">
        <w:rPr>
          <w:rFonts w:ascii="Times New Roman" w:eastAsia="Times New Roman" w:hAnsi="Times New Roman" w:cs="Times New Roman"/>
          <w:kern w:val="1"/>
          <w:sz w:val="28"/>
          <w:szCs w:val="28"/>
          <w:lang w:val="kk-KZ" w:eastAsia="ar-SA"/>
        </w:rPr>
        <w:t xml:space="preserve">Жаңашылдықтың, фирманың бәсекелестік басымдығы ретінде, басымдық негіздемесінің логикалық сызбасы </w:t>
      </w:r>
    </w:p>
    <w:p w14:paraId="636AD670" w14:textId="77777777" w:rsidR="006B58FA" w:rsidRPr="006B58FA" w:rsidRDefault="006B58FA" w:rsidP="006B58FA">
      <w:pPr>
        <w:suppressAutoHyphens/>
        <w:autoSpaceDE w:val="0"/>
        <w:autoSpaceDN w:val="0"/>
        <w:adjustRightInd w:val="0"/>
        <w:spacing w:after="0" w:line="264" w:lineRule="auto"/>
        <w:jc w:val="center"/>
        <w:rPr>
          <w:rFonts w:ascii="Times New Roman" w:eastAsia="Times New Roman" w:hAnsi="Times New Roman" w:cs="Times New Roman"/>
          <w:kern w:val="1"/>
          <w:sz w:val="28"/>
          <w:szCs w:val="28"/>
          <w:lang w:eastAsia="ar-SA"/>
        </w:rPr>
      </w:pPr>
    </w:p>
    <w:p w14:paraId="790E6114" w14:textId="77777777" w:rsidR="00FF708B" w:rsidRPr="006B58FA" w:rsidRDefault="00FF708B" w:rsidP="00FF708B">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37AF4203" w14:textId="77777777" w:rsidR="00FF708B" w:rsidRPr="004931F1" w:rsidRDefault="00FF708B" w:rsidP="00FF708B">
      <w:pPr>
        <w:keepNext/>
        <w:suppressAutoHyphens/>
        <w:spacing w:after="0" w:line="264" w:lineRule="auto"/>
        <w:jc w:val="center"/>
        <w:outlineLvl w:val="1"/>
        <w:rPr>
          <w:rFonts w:ascii="Times New Roman" w:eastAsia="Times New Roman" w:hAnsi="Times New Roman" w:cs="Times New Roman"/>
          <w:b/>
          <w:kern w:val="1"/>
          <w:sz w:val="28"/>
          <w:szCs w:val="28"/>
          <w:lang w:val="kk-KZ" w:eastAsia="ar-SA"/>
        </w:rPr>
      </w:pPr>
      <w:bookmarkStart w:id="7" w:name="_Toc321471999"/>
      <w:bookmarkStart w:id="8" w:name="_Toc321756425"/>
      <w:r w:rsidRPr="004931F1">
        <w:rPr>
          <w:rFonts w:ascii="Times New Roman" w:eastAsia="Times New Roman" w:hAnsi="Times New Roman" w:cs="Times New Roman"/>
          <w:b/>
          <w:kern w:val="1"/>
          <w:sz w:val="28"/>
          <w:szCs w:val="28"/>
          <w:lang w:val="kk-KZ" w:eastAsia="ar-SA"/>
        </w:rPr>
        <w:t xml:space="preserve">1.2 </w:t>
      </w:r>
      <w:bookmarkStart w:id="9" w:name="_Hlk62158372"/>
      <w:r w:rsidRPr="004931F1">
        <w:rPr>
          <w:rFonts w:ascii="Times New Roman" w:eastAsia="Times New Roman" w:hAnsi="Times New Roman" w:cs="Times New Roman"/>
          <w:b/>
          <w:kern w:val="1"/>
          <w:sz w:val="28"/>
          <w:szCs w:val="28"/>
          <w:lang w:val="kk-KZ" w:eastAsia="ar-SA"/>
        </w:rPr>
        <w:t>Инновация және инновациялық үрдіс</w:t>
      </w:r>
      <w:bookmarkEnd w:id="7"/>
      <w:bookmarkEnd w:id="8"/>
    </w:p>
    <w:bookmarkEnd w:id="9"/>
    <w:p w14:paraId="59844FC5" w14:textId="77777777" w:rsidR="00FF708B" w:rsidRPr="004931F1" w:rsidRDefault="00FF708B" w:rsidP="00FF708B">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val="kk-KZ" w:eastAsia="ar-SA"/>
        </w:rPr>
      </w:pPr>
    </w:p>
    <w:p w14:paraId="43F51ADF" w14:textId="77777777" w:rsidR="00FF708B" w:rsidRPr="004931F1" w:rsidRDefault="00FF708B" w:rsidP="00FF708B">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val="kk-KZ" w:eastAsia="ar-SA"/>
        </w:rPr>
      </w:pPr>
      <w:r w:rsidRPr="004931F1">
        <w:rPr>
          <w:rFonts w:ascii="Times New Roman" w:eastAsia="Times New Roman" w:hAnsi="Times New Roman" w:cs="Times New Roman"/>
          <w:kern w:val="1"/>
          <w:sz w:val="28"/>
          <w:szCs w:val="28"/>
          <w:lang w:val="kk-KZ" w:eastAsia="ar-SA"/>
        </w:rPr>
        <w:t>«Инновация» сөзі орыс тілінде «жаңашылдық», «жаңару», «жаңа» аударылады.</w:t>
      </w:r>
    </w:p>
    <w:p w14:paraId="2D14C2D7" w14:textId="77777777" w:rsidR="00FF708B" w:rsidRPr="004931F1" w:rsidRDefault="00FF708B" w:rsidP="00FF708B">
      <w:pPr>
        <w:suppressAutoHyphens/>
        <w:autoSpaceDE w:val="0"/>
        <w:autoSpaceDN w:val="0"/>
        <w:adjustRightInd w:val="0"/>
        <w:spacing w:after="0" w:line="264" w:lineRule="auto"/>
        <w:ind w:firstLine="709"/>
        <w:jc w:val="both"/>
        <w:rPr>
          <w:rFonts w:ascii="Times New Roman" w:eastAsia="Times New Roman" w:hAnsi="Times New Roman" w:cs="Times New Roman"/>
          <w:kern w:val="1"/>
          <w:sz w:val="28"/>
          <w:szCs w:val="28"/>
          <w:lang w:val="kk-KZ" w:eastAsia="ar-SA"/>
        </w:rPr>
      </w:pPr>
      <w:r w:rsidRPr="004931F1">
        <w:rPr>
          <w:rFonts w:ascii="Times New Roman" w:eastAsia="Times New Roman" w:hAnsi="Times New Roman" w:cs="Times New Roman"/>
          <w:kern w:val="1"/>
          <w:sz w:val="28"/>
          <w:szCs w:val="28"/>
          <w:lang w:val="kk-KZ" w:eastAsia="ar-SA"/>
        </w:rPr>
        <w:t>Орыс және шет ел әдебиетінде кездесетін инновация анықтамалары</w:t>
      </w:r>
    </w:p>
    <w:p w14:paraId="1083862E" w14:textId="77777777" w:rsidR="00FF708B" w:rsidRPr="004931F1" w:rsidRDefault="00FF708B" w:rsidP="00FF708B">
      <w:pPr>
        <w:suppressAutoHyphens/>
        <w:autoSpaceDE w:val="0"/>
        <w:autoSpaceDN w:val="0"/>
        <w:adjustRightInd w:val="0"/>
        <w:spacing w:after="0" w:line="264" w:lineRule="auto"/>
        <w:ind w:firstLine="709"/>
        <w:rPr>
          <w:rFonts w:ascii="Times New Roman" w:eastAsia="Times New Roman" w:hAnsi="Times New Roman" w:cs="Times New Roman"/>
          <w:kern w:val="1"/>
          <w:sz w:val="28"/>
          <w:szCs w:val="28"/>
          <w:lang w:val="kk-KZ" w:eastAsia="ar-SA"/>
        </w:rPr>
      </w:pPr>
    </w:p>
    <w:p w14:paraId="20BF3E8C" w14:textId="77777777" w:rsidR="00FF708B" w:rsidRPr="004931F1" w:rsidRDefault="00FF708B" w:rsidP="00FF708B">
      <w:pPr>
        <w:suppressAutoHyphens/>
        <w:autoSpaceDE w:val="0"/>
        <w:autoSpaceDN w:val="0"/>
        <w:adjustRightInd w:val="0"/>
        <w:spacing w:after="0" w:line="240" w:lineRule="auto"/>
        <w:jc w:val="center"/>
        <w:rPr>
          <w:rFonts w:ascii="Times New Roman" w:eastAsia="Times New Roman" w:hAnsi="Times New Roman" w:cs="Times New Roman"/>
          <w:kern w:val="1"/>
          <w:sz w:val="28"/>
          <w:szCs w:val="28"/>
          <w:lang w:eastAsia="ar-SA"/>
        </w:rPr>
      </w:pPr>
      <w:r w:rsidRPr="004931F1">
        <w:rPr>
          <w:rFonts w:ascii="Times New Roman" w:eastAsia="Times New Roman" w:hAnsi="Times New Roman" w:cs="Times New Roman"/>
          <w:noProof/>
          <w:kern w:val="1"/>
          <w:sz w:val="28"/>
          <w:szCs w:val="28"/>
          <w:lang w:eastAsia="ar-SA"/>
        </w:rPr>
        <w:lastRenderedPageBreak/>
        <w:drawing>
          <wp:inline distT="0" distB="0" distL="0" distR="0" wp14:anchorId="15E49530" wp14:editId="7D3C1BCA">
            <wp:extent cx="5940425" cy="4258945"/>
            <wp:effectExtent l="0" t="0" r="3175" b="825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4258945"/>
                    </a:xfrm>
                    <a:prstGeom prst="rect">
                      <a:avLst/>
                    </a:prstGeom>
                    <a:noFill/>
                    <a:ln>
                      <a:noFill/>
                    </a:ln>
                  </pic:spPr>
                </pic:pic>
              </a:graphicData>
            </a:graphic>
          </wp:inline>
        </w:drawing>
      </w:r>
    </w:p>
    <w:p w14:paraId="63CF3E4C" w14:textId="77777777" w:rsidR="00FF708B" w:rsidRPr="004931F1" w:rsidRDefault="00FF708B" w:rsidP="00FF708B">
      <w:pPr>
        <w:tabs>
          <w:tab w:val="left" w:pos="3780"/>
        </w:tabs>
        <w:suppressAutoHyphens/>
        <w:spacing w:after="0" w:line="240" w:lineRule="auto"/>
        <w:jc w:val="center"/>
        <w:rPr>
          <w:rFonts w:ascii="Times New Roman" w:eastAsia="Times New Roman" w:hAnsi="Times New Roman" w:cs="Times New Roman"/>
          <w:kern w:val="1"/>
          <w:sz w:val="28"/>
          <w:szCs w:val="28"/>
          <w:lang w:val="kk-KZ" w:eastAsia="ar-SA"/>
        </w:rPr>
      </w:pPr>
      <w:r w:rsidRPr="004931F1">
        <w:rPr>
          <w:rFonts w:ascii="Times New Roman" w:eastAsia="Times New Roman" w:hAnsi="Times New Roman" w:cs="Times New Roman"/>
          <w:kern w:val="1"/>
          <w:sz w:val="28"/>
          <w:szCs w:val="28"/>
          <w:lang w:eastAsia="ar-SA"/>
        </w:rPr>
        <w:t>1.2</w:t>
      </w:r>
      <w:r w:rsidRPr="004931F1">
        <w:rPr>
          <w:rFonts w:ascii="Times New Roman" w:eastAsia="Times New Roman" w:hAnsi="Times New Roman" w:cs="Times New Roman"/>
          <w:kern w:val="1"/>
          <w:sz w:val="28"/>
          <w:szCs w:val="28"/>
          <w:lang w:val="kk-KZ" w:eastAsia="ar-SA"/>
        </w:rPr>
        <w:t xml:space="preserve"> сурет</w:t>
      </w:r>
      <w:r w:rsidRPr="004931F1">
        <w:rPr>
          <w:rFonts w:ascii="Times New Roman" w:eastAsia="Times New Roman" w:hAnsi="Times New Roman" w:cs="Times New Roman"/>
          <w:kern w:val="1"/>
          <w:sz w:val="28"/>
          <w:szCs w:val="28"/>
          <w:lang w:eastAsia="ar-SA"/>
        </w:rPr>
        <w:t xml:space="preserve"> – </w:t>
      </w:r>
      <w:r w:rsidRPr="004931F1">
        <w:rPr>
          <w:rFonts w:ascii="Times New Roman" w:eastAsia="Times New Roman" w:hAnsi="Times New Roman" w:cs="Times New Roman"/>
          <w:kern w:val="1"/>
          <w:sz w:val="28"/>
          <w:szCs w:val="28"/>
          <w:lang w:val="kk-KZ" w:eastAsia="ar-SA"/>
        </w:rPr>
        <w:t>Инновация ұғымы</w:t>
      </w:r>
    </w:p>
    <w:p w14:paraId="2095E7B7" w14:textId="77777777" w:rsidR="00FF708B" w:rsidRPr="004931F1" w:rsidRDefault="00FF708B" w:rsidP="00FF708B">
      <w:pPr>
        <w:tabs>
          <w:tab w:val="left" w:pos="3780"/>
        </w:tabs>
        <w:suppressAutoHyphens/>
        <w:spacing w:after="0" w:line="240" w:lineRule="auto"/>
        <w:jc w:val="center"/>
        <w:rPr>
          <w:rFonts w:ascii="Times New Roman" w:eastAsia="Times New Roman" w:hAnsi="Times New Roman" w:cs="Times New Roman"/>
          <w:kern w:val="1"/>
          <w:sz w:val="28"/>
          <w:szCs w:val="28"/>
          <w:lang w:eastAsia="ar-SA"/>
        </w:rPr>
      </w:pPr>
    </w:p>
    <w:p w14:paraId="31E725DB"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4931F1">
        <w:rPr>
          <w:rFonts w:ascii="Times New Roman" w:eastAsia="Times New Roman" w:hAnsi="Times New Roman" w:cs="Times New Roman"/>
          <w:kern w:val="1"/>
          <w:sz w:val="28"/>
          <w:szCs w:val="28"/>
          <w:lang w:val="kk-KZ" w:eastAsia="ar-SA"/>
        </w:rPr>
        <w:t xml:space="preserve">Инновация анықтамаларының тізбесін ары қарай жалғастыруға болар еді. Әр түрлі анықтамалардың арасындағы маңызды өзгешелік автор инновация ұғымының қалай қарайтындығында. Негізгі екі тәсілін бөлуге болады: </w:t>
      </w:r>
    </w:p>
    <w:p w14:paraId="0BA41C40"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4931F1">
        <w:rPr>
          <w:rFonts w:ascii="Times New Roman" w:eastAsia="Times New Roman" w:hAnsi="Times New Roman" w:cs="Times New Roman"/>
          <w:kern w:val="1"/>
          <w:sz w:val="28"/>
          <w:szCs w:val="28"/>
          <w:lang w:val="kk-KZ" w:eastAsia="ar-SA"/>
        </w:rPr>
        <w:t xml:space="preserve">1 Инновация шығармашылық үрдістің нәтижесі ретінде қарастырылады. </w:t>
      </w:r>
    </w:p>
    <w:p w14:paraId="31DC86FD"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4931F1">
        <w:rPr>
          <w:rFonts w:ascii="Times New Roman" w:eastAsia="Times New Roman" w:hAnsi="Times New Roman" w:cs="Times New Roman"/>
          <w:kern w:val="1"/>
          <w:sz w:val="28"/>
          <w:szCs w:val="28"/>
          <w:lang w:val="kk-KZ" w:eastAsia="ar-SA"/>
        </w:rPr>
        <w:t xml:space="preserve">2 Инновация жаңашылдықты енгізу үрдісі ретінде көрсетіледі. </w:t>
      </w:r>
    </w:p>
    <w:p w14:paraId="7433532D"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4931F1">
        <w:rPr>
          <w:rFonts w:ascii="Times New Roman" w:eastAsia="Times New Roman" w:hAnsi="Times New Roman" w:cs="Times New Roman"/>
          <w:kern w:val="1"/>
          <w:sz w:val="28"/>
          <w:szCs w:val="28"/>
          <w:lang w:val="kk-KZ" w:eastAsia="ar-SA"/>
        </w:rPr>
        <w:t xml:space="preserve">Осы уақытқа дейін осы тәсілдер мен анықтамалардың қайсысы анағұрлым тиімді екені жөнінде қызу дискуссиялар жүруде. Соңғы кезде бұл дебаттар бәсендеп қалды, себебі бүгінгі күнде арнайы басқару дәрежесі ретінде инновация ұғымының халықаралық стандартын әзірлеу туралы айтуға болады. </w:t>
      </w:r>
    </w:p>
    <w:p w14:paraId="700AD92F"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4931F1">
        <w:rPr>
          <w:rFonts w:ascii="Times New Roman" w:eastAsia="Times New Roman" w:hAnsi="Times New Roman" w:cs="Times New Roman"/>
          <w:kern w:val="1"/>
          <w:sz w:val="28"/>
          <w:szCs w:val="28"/>
          <w:lang w:val="kk-KZ" w:eastAsia="ar-SA"/>
        </w:rPr>
        <w:t xml:space="preserve">Бұл халықаралық стандарттың қалыптасуына «Фраскати жетекшілігі» және «Осло жетекшілігі» атымен әйгілі екі жұмыс әсер етті. Оның біріншісі – «Фраскати жетекшілігі» – Экономикалық ынтымақтастық және дамыту ұйымының (ЭЫДҰ) ғылым мен инновация бойынша ұлттық сарапшылар тобымен үнемі түзетіліп жетіліп отырады. Жетекшіліктің бірінші нұсқасы (ғылым мен инновация туралы ақпаратты жинау, өндеу және талдау бойынша ұсыныстардан тұрады) 1963 жылы италияндық Фраскати қаласында қабылданған (осыдан құжаттың атауы шыққан). ЭЫДҰ сарапшылар тобымен үнемі жаң ұсыныстар әзірленгенімен құжттың атауы осылай қала береді. Инновация ұғымына деген жалпы көзқарасты қалыптастыруға әсер еткен екінші құжат 1992 жылы Ослода қабылданған және технологиялық </w:t>
      </w:r>
      <w:r w:rsidRPr="004931F1">
        <w:rPr>
          <w:rFonts w:ascii="Times New Roman" w:eastAsia="Times New Roman" w:hAnsi="Times New Roman" w:cs="Times New Roman"/>
          <w:kern w:val="1"/>
          <w:sz w:val="28"/>
          <w:szCs w:val="28"/>
          <w:lang w:val="kk-KZ" w:eastAsia="ar-SA"/>
        </w:rPr>
        <w:lastRenderedPageBreak/>
        <w:t xml:space="preserve">инновациялар туралы мәліметтерді жинақтау әдісін білдіреді («Осло жетекшілігі»). </w:t>
      </w:r>
    </w:p>
    <w:p w14:paraId="6B3AD961"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r w:rsidRPr="004931F1">
        <w:rPr>
          <w:rFonts w:ascii="Times New Roman" w:eastAsia="Times New Roman" w:hAnsi="Times New Roman" w:cs="Times New Roman"/>
          <w:kern w:val="1"/>
          <w:sz w:val="28"/>
          <w:szCs w:val="28"/>
          <w:lang w:val="kk-KZ" w:eastAsia="ar-SA"/>
        </w:rPr>
        <w:t xml:space="preserve">Қазіргі уақытта осы құжаттарда қабылданған инновация ұғымын басқару саласындағы теоретиктер мен практиктердің көбі ұстанады. Біздің елде инновация туралы нормативтік-құқықтық базаны, инновациялық қызмет туралы тұжырымдамаларды, бағарламаларды, бсқа да стратегиялық құжаттар әзірлеу кезіңде негізге алынды. Бұған ере келе инновация ұғымын біз былай түсінетін боламыз (синонимі – жаңаны енгізу): </w:t>
      </w:r>
    </w:p>
    <w:p w14:paraId="4BB26170"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val="kk-KZ" w:eastAsia="ar-SA"/>
        </w:rPr>
      </w:pPr>
    </w:p>
    <w:tbl>
      <w:tblPr>
        <w:tblW w:w="0" w:type="auto"/>
        <w:tblInd w:w="817" w:type="dxa"/>
        <w:tblBorders>
          <w:top w:val="nil"/>
          <w:left w:val="nil"/>
          <w:bottom w:val="nil"/>
          <w:right w:val="nil"/>
        </w:tblBorders>
        <w:tblLook w:val="0000" w:firstRow="0" w:lastRow="0" w:firstColumn="0" w:lastColumn="0" w:noHBand="0" w:noVBand="0"/>
      </w:tblPr>
      <w:tblGrid>
        <w:gridCol w:w="7938"/>
      </w:tblGrid>
      <w:tr w:rsidR="00FF708B" w:rsidRPr="00A34A27" w14:paraId="5AEC8C18" w14:textId="77777777" w:rsidTr="00F149BC">
        <w:trPr>
          <w:trHeight w:val="1176"/>
        </w:trPr>
        <w:tc>
          <w:tcPr>
            <w:tcW w:w="7938" w:type="dxa"/>
            <w:tcBorders>
              <w:top w:val="single" w:sz="8" w:space="0" w:color="000000"/>
              <w:left w:val="single" w:sz="8" w:space="0" w:color="000000"/>
              <w:bottom w:val="single" w:sz="8" w:space="0" w:color="000000"/>
              <w:right w:val="single" w:sz="8" w:space="0" w:color="000000"/>
            </w:tcBorders>
          </w:tcPr>
          <w:p w14:paraId="1550E1A1" w14:textId="77777777" w:rsidR="00FF708B" w:rsidRPr="004931F1" w:rsidRDefault="00FF708B" w:rsidP="00F149BC">
            <w:pPr>
              <w:suppressAutoHyphens/>
              <w:spacing w:after="0" w:line="240" w:lineRule="auto"/>
              <w:jc w:val="both"/>
              <w:rPr>
                <w:rFonts w:ascii="Times New Roman" w:eastAsia="Times New Roman" w:hAnsi="Times New Roman" w:cs="Times New Roman"/>
                <w:color w:val="000000"/>
                <w:kern w:val="1"/>
                <w:sz w:val="28"/>
                <w:szCs w:val="28"/>
                <w:lang w:val="kk-KZ" w:eastAsia="ar-SA"/>
              </w:rPr>
            </w:pPr>
            <w:r w:rsidRPr="004931F1">
              <w:rPr>
                <w:rFonts w:ascii="Times New Roman" w:eastAsia="Times New Roman" w:hAnsi="Times New Roman" w:cs="Times New Roman"/>
                <w:bCs/>
                <w:color w:val="000000"/>
                <w:kern w:val="1"/>
                <w:sz w:val="28"/>
                <w:szCs w:val="28"/>
                <w:lang w:val="kk-KZ" w:eastAsia="ar-SA"/>
              </w:rPr>
              <w:t xml:space="preserve">Инновация </w:t>
            </w:r>
            <w:r w:rsidRPr="004931F1">
              <w:rPr>
                <w:rFonts w:ascii="Times New Roman" w:eastAsia="Times New Roman" w:hAnsi="Times New Roman" w:cs="Times New Roman"/>
                <w:color w:val="000000"/>
                <w:kern w:val="1"/>
                <w:sz w:val="28"/>
                <w:szCs w:val="28"/>
                <w:lang w:val="kk-KZ" w:eastAsia="ar-SA"/>
              </w:rPr>
              <w:t xml:space="preserve">(жаңаны енгізу) – бұл нарықта таратылатын жаңа немесе жетілдіріглген өнім немесе практикалық қызметте пайдаланылатын жетілдірілген технологиялық үрдіс түрінде көрінген шығармашылық қызметтің соңғы нәтижесі. </w:t>
            </w:r>
          </w:p>
        </w:tc>
      </w:tr>
    </w:tbl>
    <w:p w14:paraId="3FC74DCF" w14:textId="77777777" w:rsidR="00FF708B" w:rsidRPr="004931F1" w:rsidRDefault="00FF708B" w:rsidP="00FF708B">
      <w:pPr>
        <w:suppressAutoHyphens/>
        <w:spacing w:after="0" w:line="240" w:lineRule="auto"/>
        <w:jc w:val="both"/>
        <w:rPr>
          <w:rFonts w:ascii="Times New Roman" w:eastAsia="Times New Roman" w:hAnsi="Times New Roman" w:cs="Times New Roman"/>
          <w:kern w:val="1"/>
          <w:sz w:val="28"/>
          <w:szCs w:val="28"/>
          <w:lang w:val="kk-KZ" w:eastAsia="ar-SA"/>
        </w:rPr>
      </w:pPr>
    </w:p>
    <w:p w14:paraId="5C00D6EA" w14:textId="77777777" w:rsidR="00FF708B" w:rsidRPr="004931F1" w:rsidRDefault="00FF708B" w:rsidP="00FF708B">
      <w:pPr>
        <w:suppressAutoHyphens/>
        <w:spacing w:after="0" w:line="240" w:lineRule="auto"/>
        <w:ind w:firstLine="540"/>
        <w:jc w:val="both"/>
        <w:rPr>
          <w:rFonts w:ascii="Times New Roman" w:eastAsia="Times New Roman" w:hAnsi="Times New Roman" w:cs="Times New Roman"/>
          <w:kern w:val="1"/>
          <w:sz w:val="28"/>
          <w:szCs w:val="28"/>
          <w:lang w:val="kk-KZ" w:eastAsia="ar-SA"/>
        </w:rPr>
      </w:pPr>
      <w:r w:rsidRPr="004931F1">
        <w:rPr>
          <w:rFonts w:ascii="Times New Roman" w:eastAsia="Times New Roman" w:hAnsi="Times New Roman" w:cs="Times New Roman"/>
          <w:kern w:val="1"/>
          <w:sz w:val="28"/>
          <w:szCs w:val="28"/>
          <w:lang w:val="kk-KZ" w:eastAsia="ar-SA"/>
        </w:rPr>
        <w:t xml:space="preserve">Басқа сөзбен айтқанда, </w:t>
      </w:r>
      <w:r w:rsidRPr="004931F1">
        <w:rPr>
          <w:rFonts w:ascii="Times New Roman" w:eastAsia="Times New Roman" w:hAnsi="Times New Roman" w:cs="Times New Roman"/>
          <w:bCs/>
          <w:kern w:val="1"/>
          <w:sz w:val="28"/>
          <w:szCs w:val="28"/>
          <w:lang w:val="kk-KZ" w:eastAsia="ar-SA"/>
        </w:rPr>
        <w:t xml:space="preserve">инновация </w:t>
      </w:r>
      <w:r w:rsidRPr="004931F1">
        <w:rPr>
          <w:rFonts w:ascii="Times New Roman" w:eastAsia="Times New Roman" w:hAnsi="Times New Roman" w:cs="Times New Roman"/>
          <w:kern w:val="1"/>
          <w:sz w:val="28"/>
          <w:szCs w:val="28"/>
          <w:lang w:val="kk-KZ" w:eastAsia="ar-SA"/>
        </w:rPr>
        <w:t xml:space="preserve">– бұл тұтынушылардың арнайы сұранысын қанағаттандыру үшін практикалық пайдалану мақсатында жаңа идеялар мен білімді жүзеге асыру нәтижесі. </w:t>
      </w:r>
    </w:p>
    <w:p w14:paraId="2741AB3F" w14:textId="77777777" w:rsidR="00FF708B" w:rsidRPr="004931F1" w:rsidRDefault="00FF708B" w:rsidP="00FF708B">
      <w:pPr>
        <w:suppressAutoHyphens/>
        <w:spacing w:after="0" w:line="240" w:lineRule="auto"/>
        <w:ind w:firstLine="540"/>
        <w:jc w:val="both"/>
        <w:rPr>
          <w:rFonts w:ascii="Times New Roman" w:eastAsia="Times New Roman" w:hAnsi="Times New Roman" w:cs="Times New Roman"/>
          <w:kern w:val="1"/>
          <w:sz w:val="28"/>
          <w:szCs w:val="28"/>
          <w:lang w:val="kk-KZ" w:eastAsia="ar-SA"/>
        </w:rPr>
      </w:pPr>
      <w:r w:rsidRPr="004931F1">
        <w:rPr>
          <w:rFonts w:ascii="Times New Roman" w:eastAsia="Times New Roman" w:hAnsi="Times New Roman" w:cs="Times New Roman"/>
          <w:kern w:val="1"/>
          <w:sz w:val="28"/>
          <w:szCs w:val="28"/>
          <w:lang w:val="kk-KZ" w:eastAsia="ar-SA"/>
        </w:rPr>
        <w:t xml:space="preserve">Бұл дегеніміз, мысалы, сұлбада, сызбаларды бейнеленген немесе түбегейлі сипатталған жаңа идея әзірленді делік, бірақ оны бір де бір салада пайдаланбайды, нарықта тұтынушыларын таба алмайды делік, яғни шығармашылық еңбектің нәтижесі болған бұл жаңа идея, бұл білім инновация болып табылмайды. </w:t>
      </w:r>
    </w:p>
    <w:p w14:paraId="1D535A5E" w14:textId="77777777" w:rsidR="00FF708B" w:rsidRPr="004931F1" w:rsidRDefault="00FF708B" w:rsidP="00FF708B">
      <w:pPr>
        <w:suppressAutoHyphens/>
        <w:spacing w:after="0" w:line="240" w:lineRule="auto"/>
        <w:ind w:firstLine="540"/>
        <w:jc w:val="both"/>
        <w:rPr>
          <w:rFonts w:ascii="Times New Roman" w:eastAsia="Times New Roman" w:hAnsi="Times New Roman" w:cs="Times New Roman"/>
          <w:kern w:val="1"/>
          <w:sz w:val="28"/>
          <w:szCs w:val="28"/>
          <w:lang w:val="kk-KZ" w:eastAsia="ar-SA"/>
        </w:rPr>
      </w:pPr>
      <w:r w:rsidRPr="004931F1">
        <w:rPr>
          <w:rFonts w:ascii="Times New Roman" w:eastAsia="Times New Roman" w:hAnsi="Times New Roman" w:cs="Times New Roman"/>
          <w:kern w:val="1"/>
          <w:sz w:val="28"/>
          <w:szCs w:val="28"/>
          <w:lang w:val="kk-KZ" w:eastAsia="ar-SA"/>
        </w:rPr>
        <w:t xml:space="preserve">Бұдан, инновацияның негізгі қасиеттері (кретириилері) болып келесілер табылады: </w:t>
      </w:r>
    </w:p>
    <w:p w14:paraId="21BE90C2" w14:textId="77777777" w:rsidR="00FF708B" w:rsidRPr="004931F1" w:rsidRDefault="00FF708B" w:rsidP="00FF708B">
      <w:pPr>
        <w:numPr>
          <w:ilvl w:val="0"/>
          <w:numId w:val="2"/>
        </w:numPr>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ar-SA"/>
        </w:rPr>
      </w:pPr>
      <w:r w:rsidRPr="004931F1">
        <w:rPr>
          <w:rFonts w:ascii="Times New Roman" w:eastAsia="Times New Roman" w:hAnsi="Times New Roman" w:cs="Times New Roman"/>
          <w:kern w:val="1"/>
          <w:sz w:val="28"/>
          <w:szCs w:val="28"/>
          <w:lang w:val="kk-KZ" w:eastAsia="ar-SA"/>
        </w:rPr>
        <w:t>ғылыми-техникалық жаңашылдық</w:t>
      </w:r>
      <w:r w:rsidRPr="004931F1">
        <w:rPr>
          <w:rFonts w:ascii="Times New Roman" w:eastAsia="Times New Roman" w:hAnsi="Times New Roman" w:cs="Times New Roman"/>
          <w:kern w:val="1"/>
          <w:sz w:val="28"/>
          <w:szCs w:val="28"/>
          <w:lang w:eastAsia="ar-SA"/>
        </w:rPr>
        <w:t xml:space="preserve">; </w:t>
      </w:r>
    </w:p>
    <w:p w14:paraId="26C41654" w14:textId="77777777" w:rsidR="00FF708B" w:rsidRPr="004931F1" w:rsidRDefault="00FF708B" w:rsidP="00FF708B">
      <w:pPr>
        <w:numPr>
          <w:ilvl w:val="0"/>
          <w:numId w:val="2"/>
        </w:numPr>
        <w:suppressAutoHyphens/>
        <w:autoSpaceDE w:val="0"/>
        <w:autoSpaceDN w:val="0"/>
        <w:adjustRightInd w:val="0"/>
        <w:spacing w:after="0" w:line="240" w:lineRule="auto"/>
        <w:jc w:val="both"/>
        <w:rPr>
          <w:rFonts w:ascii="Times New Roman" w:eastAsia="Times New Roman" w:hAnsi="Times New Roman" w:cs="Times New Roman"/>
          <w:kern w:val="1"/>
          <w:sz w:val="28"/>
          <w:szCs w:val="28"/>
          <w:lang w:eastAsia="ar-SA"/>
        </w:rPr>
      </w:pPr>
      <w:r w:rsidRPr="004931F1">
        <w:rPr>
          <w:rFonts w:ascii="Times New Roman" w:eastAsia="Times New Roman" w:hAnsi="Times New Roman" w:cs="Times New Roman"/>
          <w:kern w:val="1"/>
          <w:sz w:val="28"/>
          <w:szCs w:val="28"/>
          <w:lang w:val="kk-KZ" w:eastAsia="ar-SA"/>
        </w:rPr>
        <w:t xml:space="preserve">практикалық кірігу </w:t>
      </w:r>
      <w:r w:rsidRPr="004931F1">
        <w:rPr>
          <w:rFonts w:ascii="Times New Roman" w:eastAsia="Times New Roman" w:hAnsi="Times New Roman" w:cs="Times New Roman"/>
          <w:kern w:val="1"/>
          <w:sz w:val="28"/>
          <w:szCs w:val="28"/>
          <w:lang w:eastAsia="ar-SA"/>
        </w:rPr>
        <w:t>(</w:t>
      </w:r>
      <w:r w:rsidRPr="004931F1">
        <w:rPr>
          <w:rFonts w:ascii="Times New Roman" w:eastAsia="Times New Roman" w:hAnsi="Times New Roman" w:cs="Times New Roman"/>
          <w:kern w:val="1"/>
          <w:sz w:val="28"/>
          <w:szCs w:val="28"/>
          <w:lang w:val="kk-KZ" w:eastAsia="ar-SA"/>
        </w:rPr>
        <w:t>өндірістік пайдаланымы</w:t>
      </w:r>
      <w:r w:rsidRPr="004931F1">
        <w:rPr>
          <w:rFonts w:ascii="Times New Roman" w:eastAsia="Times New Roman" w:hAnsi="Times New Roman" w:cs="Times New Roman"/>
          <w:kern w:val="1"/>
          <w:sz w:val="28"/>
          <w:szCs w:val="28"/>
          <w:lang w:eastAsia="ar-SA"/>
        </w:rPr>
        <w:t xml:space="preserve">), </w:t>
      </w:r>
      <w:r w:rsidRPr="004931F1">
        <w:rPr>
          <w:rFonts w:ascii="Times New Roman" w:eastAsia="Times New Roman" w:hAnsi="Times New Roman" w:cs="Times New Roman"/>
          <w:kern w:val="1"/>
          <w:sz w:val="28"/>
          <w:szCs w:val="28"/>
          <w:lang w:val="kk-KZ" w:eastAsia="ar-SA"/>
        </w:rPr>
        <w:t>яғни пайдалану</w:t>
      </w:r>
      <w:r w:rsidRPr="004931F1">
        <w:rPr>
          <w:rFonts w:ascii="Times New Roman" w:eastAsia="Times New Roman" w:hAnsi="Times New Roman" w:cs="Times New Roman"/>
          <w:kern w:val="1"/>
          <w:sz w:val="28"/>
          <w:szCs w:val="28"/>
          <w:lang w:eastAsia="ar-SA"/>
        </w:rPr>
        <w:t>,</w:t>
      </w:r>
      <w:r w:rsidRPr="004931F1">
        <w:rPr>
          <w:rFonts w:ascii="Times New Roman" w:eastAsia="Times New Roman" w:hAnsi="Times New Roman" w:cs="Times New Roman"/>
          <w:kern w:val="1"/>
          <w:sz w:val="28"/>
          <w:szCs w:val="28"/>
          <w:lang w:val="kk-KZ" w:eastAsia="ar-SA"/>
        </w:rPr>
        <w:t xml:space="preserve"> мысалы, өндірісте, ауыл шаруашылығында, денсаулық сақтауда, білімде немесе басқа қызметтік салаларда</w:t>
      </w:r>
      <w:r w:rsidRPr="004931F1">
        <w:rPr>
          <w:rFonts w:ascii="Times New Roman" w:eastAsia="Times New Roman" w:hAnsi="Times New Roman" w:cs="Times New Roman"/>
          <w:kern w:val="1"/>
          <w:sz w:val="28"/>
          <w:szCs w:val="28"/>
          <w:lang w:eastAsia="ar-SA"/>
        </w:rPr>
        <w:t xml:space="preserve">; </w:t>
      </w:r>
    </w:p>
    <w:p w14:paraId="4B9962AA" w14:textId="77777777" w:rsidR="00FF708B" w:rsidRPr="004931F1" w:rsidRDefault="00FF708B" w:rsidP="00FF708B">
      <w:pPr>
        <w:numPr>
          <w:ilvl w:val="0"/>
          <w:numId w:val="2"/>
        </w:numPr>
        <w:suppressAutoHyphens/>
        <w:autoSpaceDE w:val="0"/>
        <w:autoSpaceDN w:val="0"/>
        <w:adjustRightInd w:val="0"/>
        <w:spacing w:after="0" w:line="240" w:lineRule="auto"/>
        <w:jc w:val="both"/>
        <w:rPr>
          <w:rFonts w:ascii="Times New Roman" w:eastAsia="Times New Roman" w:hAnsi="Times New Roman" w:cs="Times New Roman"/>
          <w:color w:val="000000"/>
          <w:kern w:val="1"/>
          <w:sz w:val="28"/>
          <w:szCs w:val="28"/>
        </w:rPr>
      </w:pPr>
      <w:proofErr w:type="spellStart"/>
      <w:r w:rsidRPr="004931F1">
        <w:rPr>
          <w:rFonts w:ascii="Times New Roman" w:eastAsia="Times New Roman" w:hAnsi="Times New Roman" w:cs="Times New Roman"/>
          <w:kern w:val="1"/>
          <w:sz w:val="28"/>
          <w:szCs w:val="28"/>
          <w:lang w:eastAsia="ar-SA"/>
        </w:rPr>
        <w:t>коммер</w:t>
      </w:r>
      <w:proofErr w:type="spellEnd"/>
      <w:r w:rsidRPr="004931F1">
        <w:rPr>
          <w:rFonts w:ascii="Times New Roman" w:eastAsia="Times New Roman" w:hAnsi="Times New Roman" w:cs="Times New Roman"/>
          <w:kern w:val="1"/>
          <w:sz w:val="28"/>
          <w:szCs w:val="28"/>
          <w:lang w:val="kk-KZ" w:eastAsia="ar-SA"/>
        </w:rPr>
        <w:t>ссиялық жүзеге асырылу, ол жаңашылдық нарықта «қабылданды» дегенді білдіреді</w:t>
      </w:r>
      <w:r w:rsidRPr="004931F1">
        <w:rPr>
          <w:rFonts w:ascii="Times New Roman" w:eastAsia="Times New Roman" w:hAnsi="Times New Roman" w:cs="Times New Roman"/>
          <w:kern w:val="1"/>
          <w:sz w:val="28"/>
          <w:szCs w:val="28"/>
          <w:lang w:eastAsia="ar-SA"/>
        </w:rPr>
        <w:t xml:space="preserve">, </w:t>
      </w:r>
      <w:r w:rsidRPr="004931F1">
        <w:rPr>
          <w:rFonts w:ascii="Times New Roman" w:eastAsia="Times New Roman" w:hAnsi="Times New Roman" w:cs="Times New Roman"/>
          <w:kern w:val="1"/>
          <w:sz w:val="28"/>
          <w:szCs w:val="28"/>
          <w:lang w:val="kk-KZ" w:eastAsia="ar-SA"/>
        </w:rPr>
        <w:t>яғни нарықта жүзеге асырылады, бұл өз ретінде тұтынушылардың кейбір сұраныстарын қанағаттандыру қабілетін білдіреді</w:t>
      </w:r>
      <w:r w:rsidRPr="004931F1">
        <w:rPr>
          <w:rFonts w:ascii="Times New Roman" w:eastAsia="Times New Roman" w:hAnsi="Times New Roman" w:cs="Times New Roman"/>
          <w:kern w:val="1"/>
          <w:sz w:val="28"/>
          <w:szCs w:val="28"/>
          <w:lang w:eastAsia="ar-SA"/>
        </w:rPr>
        <w:t xml:space="preserve">. </w:t>
      </w:r>
    </w:p>
    <w:p w14:paraId="566AFEE7"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eastAsia="ar-SA"/>
        </w:rPr>
      </w:pPr>
      <w:r w:rsidRPr="004931F1">
        <w:rPr>
          <w:rFonts w:ascii="Times New Roman" w:eastAsia="Times New Roman" w:hAnsi="Times New Roman" w:cs="Times New Roman"/>
          <w:kern w:val="1"/>
          <w:sz w:val="28"/>
          <w:szCs w:val="28"/>
          <w:lang w:val="kk-KZ" w:eastAsia="ar-SA"/>
        </w:rPr>
        <w:t>«Инновация» ұғымы «инновациялық үрдіс» ұғымымен тығыз байланысты</w:t>
      </w:r>
      <w:r w:rsidRPr="004931F1">
        <w:rPr>
          <w:rFonts w:ascii="Times New Roman" w:eastAsia="Times New Roman" w:hAnsi="Times New Roman" w:cs="Times New Roman"/>
          <w:kern w:val="1"/>
          <w:sz w:val="28"/>
          <w:szCs w:val="28"/>
          <w:lang w:eastAsia="ar-SA"/>
        </w:rPr>
        <w:t>.</w:t>
      </w:r>
    </w:p>
    <w:p w14:paraId="61C1DA61"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eastAsia="ar-SA"/>
        </w:rPr>
      </w:pPr>
    </w:p>
    <w:tbl>
      <w:tblPr>
        <w:tblW w:w="0" w:type="auto"/>
        <w:tblInd w:w="817" w:type="dxa"/>
        <w:tblBorders>
          <w:top w:val="nil"/>
          <w:left w:val="nil"/>
          <w:bottom w:val="nil"/>
          <w:right w:val="nil"/>
        </w:tblBorders>
        <w:tblLook w:val="0000" w:firstRow="0" w:lastRow="0" w:firstColumn="0" w:lastColumn="0" w:noHBand="0" w:noVBand="0"/>
      </w:tblPr>
      <w:tblGrid>
        <w:gridCol w:w="8080"/>
      </w:tblGrid>
      <w:tr w:rsidR="00FF708B" w:rsidRPr="004931F1" w14:paraId="0ADAC66E" w14:textId="77777777" w:rsidTr="00F149BC">
        <w:trPr>
          <w:trHeight w:val="493"/>
        </w:trPr>
        <w:tc>
          <w:tcPr>
            <w:tcW w:w="8080" w:type="dxa"/>
            <w:tcBorders>
              <w:top w:val="single" w:sz="8" w:space="0" w:color="000000"/>
              <w:left w:val="single" w:sz="8" w:space="0" w:color="000000"/>
              <w:bottom w:val="single" w:sz="8" w:space="0" w:color="000000"/>
              <w:right w:val="single" w:sz="8" w:space="0" w:color="000000"/>
            </w:tcBorders>
          </w:tcPr>
          <w:p w14:paraId="64E39BBE" w14:textId="77777777" w:rsidR="00FF708B" w:rsidRPr="004931F1" w:rsidRDefault="00FF708B" w:rsidP="00F149BC">
            <w:pPr>
              <w:suppressAutoHyphens/>
              <w:spacing w:after="0" w:line="240" w:lineRule="auto"/>
              <w:jc w:val="both"/>
              <w:rPr>
                <w:rFonts w:ascii="Times New Roman" w:eastAsia="Times New Roman" w:hAnsi="Times New Roman" w:cs="Times New Roman"/>
                <w:color w:val="000000"/>
                <w:kern w:val="1"/>
                <w:sz w:val="28"/>
                <w:szCs w:val="28"/>
                <w:lang w:eastAsia="ar-SA"/>
              </w:rPr>
            </w:pPr>
            <w:proofErr w:type="spellStart"/>
            <w:r w:rsidRPr="004931F1">
              <w:rPr>
                <w:rFonts w:ascii="Times New Roman" w:eastAsia="Times New Roman" w:hAnsi="Times New Roman" w:cs="Times New Roman"/>
                <w:bCs/>
                <w:color w:val="000000"/>
                <w:kern w:val="1"/>
                <w:sz w:val="28"/>
                <w:szCs w:val="28"/>
                <w:lang w:eastAsia="ar-SA"/>
              </w:rPr>
              <w:t>Инноваци</w:t>
            </w:r>
            <w:proofErr w:type="spellEnd"/>
            <w:r w:rsidRPr="004931F1">
              <w:rPr>
                <w:rFonts w:ascii="Times New Roman" w:eastAsia="Times New Roman" w:hAnsi="Times New Roman" w:cs="Times New Roman"/>
                <w:bCs/>
                <w:color w:val="000000"/>
                <w:kern w:val="1"/>
                <w:sz w:val="28"/>
                <w:szCs w:val="28"/>
                <w:lang w:val="kk-KZ" w:eastAsia="ar-SA"/>
              </w:rPr>
              <w:t>ялық үрдіс жаңашылдықты (инновацияны) жасау және таратуды білдіреді</w:t>
            </w:r>
            <w:r w:rsidRPr="004931F1">
              <w:rPr>
                <w:rFonts w:ascii="Times New Roman" w:eastAsia="Times New Roman" w:hAnsi="Times New Roman" w:cs="Times New Roman"/>
                <w:color w:val="000000"/>
                <w:kern w:val="1"/>
                <w:sz w:val="28"/>
                <w:szCs w:val="28"/>
                <w:lang w:eastAsia="ar-SA"/>
              </w:rPr>
              <w:t xml:space="preserve">. </w:t>
            </w:r>
          </w:p>
        </w:tc>
      </w:tr>
    </w:tbl>
    <w:p w14:paraId="05FB2DDA"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eastAsia="ar-SA"/>
        </w:rPr>
      </w:pPr>
    </w:p>
    <w:p w14:paraId="101AA70A"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eastAsia="ar-SA"/>
        </w:rPr>
      </w:pPr>
      <w:r w:rsidRPr="004931F1">
        <w:rPr>
          <w:rFonts w:ascii="Times New Roman" w:eastAsia="Times New Roman" w:hAnsi="Times New Roman" w:cs="Times New Roman"/>
          <w:kern w:val="1"/>
          <w:sz w:val="28"/>
          <w:szCs w:val="28"/>
          <w:lang w:val="kk-KZ" w:eastAsia="ar-SA"/>
        </w:rPr>
        <w:t>Инновациялық үрдісті қарастыруда</w:t>
      </w:r>
      <w:r w:rsidRPr="004931F1">
        <w:rPr>
          <w:rFonts w:ascii="Times New Roman" w:eastAsia="Times New Roman" w:hAnsi="Times New Roman" w:cs="Times New Roman"/>
          <w:kern w:val="1"/>
          <w:sz w:val="28"/>
          <w:szCs w:val="28"/>
          <w:lang w:eastAsia="ar-SA"/>
        </w:rPr>
        <w:t xml:space="preserve"> (1.3</w:t>
      </w:r>
      <w:r w:rsidRPr="004931F1">
        <w:rPr>
          <w:rFonts w:ascii="Times New Roman" w:eastAsia="Times New Roman" w:hAnsi="Times New Roman" w:cs="Times New Roman"/>
          <w:kern w:val="1"/>
          <w:sz w:val="28"/>
          <w:szCs w:val="28"/>
          <w:lang w:val="kk-KZ" w:eastAsia="ar-SA"/>
        </w:rPr>
        <w:t xml:space="preserve"> сурет</w:t>
      </w:r>
      <w:r w:rsidRPr="004931F1">
        <w:rPr>
          <w:rFonts w:ascii="Times New Roman" w:eastAsia="Times New Roman" w:hAnsi="Times New Roman" w:cs="Times New Roman"/>
          <w:kern w:val="1"/>
          <w:sz w:val="28"/>
          <w:szCs w:val="28"/>
          <w:lang w:eastAsia="ar-SA"/>
        </w:rPr>
        <w:t xml:space="preserve">), </w:t>
      </w:r>
      <w:r w:rsidRPr="004931F1">
        <w:rPr>
          <w:rFonts w:ascii="Times New Roman" w:eastAsia="Times New Roman" w:hAnsi="Times New Roman" w:cs="Times New Roman"/>
          <w:kern w:val="1"/>
          <w:sz w:val="28"/>
          <w:szCs w:val="28"/>
          <w:lang w:val="kk-KZ" w:eastAsia="ar-SA"/>
        </w:rPr>
        <w:t>базалық болып табылатын бір қатар ұғымдарды анықтап алу қажет</w:t>
      </w:r>
      <w:r w:rsidRPr="004931F1">
        <w:rPr>
          <w:rFonts w:ascii="Times New Roman" w:eastAsia="Times New Roman" w:hAnsi="Times New Roman" w:cs="Times New Roman"/>
          <w:kern w:val="1"/>
          <w:sz w:val="28"/>
          <w:szCs w:val="28"/>
          <w:lang w:eastAsia="ar-SA"/>
        </w:rPr>
        <w:t>.</w:t>
      </w:r>
    </w:p>
    <w:p w14:paraId="6986EFDD"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eastAsia="ar-SA"/>
        </w:rPr>
      </w:pPr>
      <w:r w:rsidRPr="004931F1">
        <w:rPr>
          <w:rFonts w:ascii="Times New Roman" w:eastAsia="Times New Roman" w:hAnsi="Times New Roman" w:cs="Times New Roman"/>
          <w:kern w:val="1"/>
          <w:sz w:val="28"/>
          <w:szCs w:val="28"/>
          <w:lang w:eastAsia="ar-SA"/>
        </w:rPr>
        <w:t xml:space="preserve">Инвенция, </w:t>
      </w:r>
      <w:r w:rsidRPr="004931F1">
        <w:rPr>
          <w:rFonts w:ascii="Times New Roman" w:eastAsia="Times New Roman" w:hAnsi="Times New Roman" w:cs="Times New Roman"/>
          <w:kern w:val="1"/>
          <w:sz w:val="28"/>
          <w:szCs w:val="28"/>
          <w:lang w:val="kk-KZ" w:eastAsia="ar-SA"/>
        </w:rPr>
        <w:t xml:space="preserve">яғни </w:t>
      </w:r>
      <w:r w:rsidRPr="004931F1">
        <w:rPr>
          <w:rFonts w:ascii="Times New Roman" w:eastAsia="Times New Roman" w:hAnsi="Times New Roman" w:cs="Times New Roman"/>
          <w:kern w:val="1"/>
          <w:sz w:val="28"/>
          <w:szCs w:val="28"/>
          <w:lang w:eastAsia="ar-SA"/>
        </w:rPr>
        <w:t>инициатива,</w:t>
      </w:r>
      <w:r w:rsidRPr="004931F1">
        <w:rPr>
          <w:rFonts w:ascii="Times New Roman" w:eastAsia="Times New Roman" w:hAnsi="Times New Roman" w:cs="Times New Roman"/>
          <w:kern w:val="1"/>
          <w:sz w:val="28"/>
          <w:szCs w:val="28"/>
          <w:lang w:val="kk-KZ" w:eastAsia="ar-SA"/>
        </w:rPr>
        <w:t xml:space="preserve"> ұсыныс, </w:t>
      </w:r>
      <w:r w:rsidRPr="004931F1">
        <w:rPr>
          <w:rFonts w:ascii="Times New Roman" w:eastAsia="Times New Roman" w:hAnsi="Times New Roman" w:cs="Times New Roman"/>
          <w:kern w:val="1"/>
          <w:sz w:val="28"/>
          <w:szCs w:val="28"/>
          <w:lang w:eastAsia="ar-SA"/>
        </w:rPr>
        <w:t xml:space="preserve">идея, </w:t>
      </w:r>
      <w:r w:rsidRPr="004931F1">
        <w:rPr>
          <w:rFonts w:ascii="Times New Roman" w:eastAsia="Times New Roman" w:hAnsi="Times New Roman" w:cs="Times New Roman"/>
          <w:kern w:val="1"/>
          <w:sz w:val="28"/>
          <w:szCs w:val="28"/>
          <w:lang w:val="kk-KZ" w:eastAsia="ar-SA"/>
        </w:rPr>
        <w:t>ой, ойлап табу, ашу</w:t>
      </w:r>
      <w:r w:rsidRPr="004931F1">
        <w:rPr>
          <w:rFonts w:ascii="Times New Roman" w:eastAsia="Times New Roman" w:hAnsi="Times New Roman" w:cs="Times New Roman"/>
          <w:kern w:val="1"/>
          <w:sz w:val="28"/>
          <w:szCs w:val="28"/>
          <w:lang w:eastAsia="ar-SA"/>
        </w:rPr>
        <w:t>.</w:t>
      </w:r>
    </w:p>
    <w:p w14:paraId="78ACEB31"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eastAsia="ar-SA"/>
        </w:rPr>
      </w:pPr>
      <w:r w:rsidRPr="004931F1">
        <w:rPr>
          <w:rFonts w:ascii="Times New Roman" w:eastAsia="Times New Roman" w:hAnsi="Times New Roman" w:cs="Times New Roman"/>
          <w:kern w:val="1"/>
          <w:sz w:val="28"/>
          <w:szCs w:val="28"/>
          <w:lang w:val="kk-KZ" w:eastAsia="ar-SA"/>
        </w:rPr>
        <w:t xml:space="preserve">Жаңашылдық </w:t>
      </w:r>
      <w:r w:rsidRPr="004931F1">
        <w:rPr>
          <w:rFonts w:ascii="Times New Roman" w:eastAsia="Times New Roman" w:hAnsi="Times New Roman" w:cs="Times New Roman"/>
          <w:kern w:val="1"/>
          <w:sz w:val="28"/>
          <w:szCs w:val="28"/>
          <w:lang w:eastAsia="ar-SA"/>
        </w:rPr>
        <w:t xml:space="preserve">– </w:t>
      </w:r>
      <w:r w:rsidRPr="004931F1">
        <w:rPr>
          <w:rFonts w:ascii="Times New Roman" w:eastAsia="Times New Roman" w:hAnsi="Times New Roman" w:cs="Times New Roman"/>
          <w:kern w:val="1"/>
          <w:sz w:val="28"/>
          <w:szCs w:val="28"/>
          <w:lang w:val="kk-KZ" w:eastAsia="ar-SA"/>
        </w:rPr>
        <w:t>техникалық немесе экономикалық жобаға, модельге, тәжірибелік үлгіге кіріктірілген жұмыс жасалған</w:t>
      </w:r>
      <w:r w:rsidRPr="004931F1">
        <w:rPr>
          <w:rFonts w:ascii="Times New Roman" w:eastAsia="Times New Roman" w:hAnsi="Times New Roman" w:cs="Times New Roman"/>
          <w:kern w:val="1"/>
          <w:sz w:val="28"/>
          <w:szCs w:val="28"/>
          <w:lang w:eastAsia="ar-SA"/>
        </w:rPr>
        <w:t xml:space="preserve"> инвенция.</w:t>
      </w:r>
    </w:p>
    <w:p w14:paraId="1CC7A4F3"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eastAsia="ar-SA"/>
        </w:rPr>
      </w:pPr>
      <w:r w:rsidRPr="004931F1">
        <w:rPr>
          <w:rFonts w:ascii="Times New Roman" w:eastAsia="Times New Roman" w:hAnsi="Times New Roman" w:cs="Times New Roman"/>
          <w:kern w:val="1"/>
          <w:sz w:val="28"/>
          <w:szCs w:val="28"/>
          <w:lang w:val="kk-KZ" w:eastAsia="ar-SA"/>
        </w:rPr>
        <w:lastRenderedPageBreak/>
        <w:t>Инновация тұжырымдамасы</w:t>
      </w:r>
      <w:r w:rsidRPr="004931F1">
        <w:rPr>
          <w:rFonts w:ascii="Times New Roman" w:eastAsia="Times New Roman" w:hAnsi="Times New Roman" w:cs="Times New Roman"/>
          <w:kern w:val="1"/>
          <w:sz w:val="28"/>
          <w:szCs w:val="28"/>
          <w:lang w:eastAsia="ar-SA"/>
        </w:rPr>
        <w:t xml:space="preserve"> – </w:t>
      </w:r>
      <w:r w:rsidRPr="004931F1">
        <w:rPr>
          <w:rFonts w:ascii="Times New Roman" w:eastAsia="Times New Roman" w:hAnsi="Times New Roman" w:cs="Times New Roman"/>
          <w:kern w:val="1"/>
          <w:sz w:val="28"/>
          <w:szCs w:val="28"/>
          <w:lang w:val="kk-KZ" w:eastAsia="ar-SA"/>
        </w:rPr>
        <w:t>инновацияның белгісін, оның ұйымдастыру жүйесінде, нарықта орнын сипаттайтын бейімделген базистік ұғымдар жүйесі</w:t>
      </w:r>
      <w:r w:rsidRPr="004931F1">
        <w:rPr>
          <w:rFonts w:ascii="Times New Roman" w:eastAsia="Times New Roman" w:hAnsi="Times New Roman" w:cs="Times New Roman"/>
          <w:kern w:val="1"/>
          <w:sz w:val="28"/>
          <w:szCs w:val="28"/>
          <w:lang w:eastAsia="ar-SA"/>
        </w:rPr>
        <w:t>.</w:t>
      </w:r>
    </w:p>
    <w:p w14:paraId="320FB25B"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eastAsia="ar-SA"/>
        </w:rPr>
      </w:pPr>
      <w:r w:rsidRPr="004931F1">
        <w:rPr>
          <w:rFonts w:ascii="Times New Roman" w:eastAsia="Times New Roman" w:hAnsi="Times New Roman" w:cs="Times New Roman"/>
          <w:kern w:val="1"/>
          <w:sz w:val="28"/>
          <w:szCs w:val="28"/>
          <w:lang w:val="kk-KZ" w:eastAsia="ar-SA"/>
        </w:rPr>
        <w:t>Инновация и</w:t>
      </w:r>
      <w:proofErr w:type="spellStart"/>
      <w:r w:rsidRPr="004931F1">
        <w:rPr>
          <w:rFonts w:ascii="Times New Roman" w:eastAsia="Times New Roman" w:hAnsi="Times New Roman" w:cs="Times New Roman"/>
          <w:kern w:val="1"/>
          <w:sz w:val="28"/>
          <w:szCs w:val="28"/>
          <w:lang w:eastAsia="ar-SA"/>
        </w:rPr>
        <w:t>нициация</w:t>
      </w:r>
      <w:proofErr w:type="spellEnd"/>
      <w:r w:rsidRPr="004931F1">
        <w:rPr>
          <w:rFonts w:ascii="Times New Roman" w:eastAsia="Times New Roman" w:hAnsi="Times New Roman" w:cs="Times New Roman"/>
          <w:kern w:val="1"/>
          <w:sz w:val="28"/>
          <w:szCs w:val="28"/>
          <w:lang w:val="kk-KZ" w:eastAsia="ar-SA"/>
        </w:rPr>
        <w:t>сы</w:t>
      </w:r>
      <w:r w:rsidRPr="004931F1">
        <w:rPr>
          <w:rFonts w:ascii="Times New Roman" w:eastAsia="Times New Roman" w:hAnsi="Times New Roman" w:cs="Times New Roman"/>
          <w:kern w:val="1"/>
          <w:sz w:val="28"/>
          <w:szCs w:val="28"/>
          <w:lang w:eastAsia="ar-SA"/>
        </w:rPr>
        <w:t xml:space="preserve"> – </w:t>
      </w:r>
      <w:r w:rsidRPr="004931F1">
        <w:rPr>
          <w:rFonts w:ascii="Times New Roman" w:eastAsia="Times New Roman" w:hAnsi="Times New Roman" w:cs="Times New Roman"/>
          <w:kern w:val="1"/>
          <w:sz w:val="28"/>
          <w:szCs w:val="28"/>
          <w:lang w:val="kk-KZ" w:eastAsia="ar-SA"/>
        </w:rPr>
        <w:t>бұл мақсаты инновациялық үрдісті тудыру болып табылатын ғылыми-техникалық, эксперименттік немесе ұйымдастырушылық қызмет</w:t>
      </w:r>
      <w:r w:rsidRPr="004931F1">
        <w:rPr>
          <w:rFonts w:ascii="Times New Roman" w:eastAsia="Times New Roman" w:hAnsi="Times New Roman" w:cs="Times New Roman"/>
          <w:kern w:val="1"/>
          <w:sz w:val="28"/>
          <w:szCs w:val="28"/>
          <w:lang w:eastAsia="ar-SA"/>
        </w:rPr>
        <w:t>.</w:t>
      </w:r>
    </w:p>
    <w:p w14:paraId="1F3A09C1"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eastAsia="ar-SA"/>
        </w:rPr>
      </w:pPr>
      <w:r w:rsidRPr="004931F1">
        <w:rPr>
          <w:rFonts w:ascii="Times New Roman" w:eastAsia="Times New Roman" w:hAnsi="Times New Roman" w:cs="Times New Roman"/>
          <w:kern w:val="1"/>
          <w:sz w:val="28"/>
          <w:szCs w:val="28"/>
          <w:lang w:val="kk-KZ" w:eastAsia="ar-SA"/>
        </w:rPr>
        <w:t>Инновация д</w:t>
      </w:r>
      <w:proofErr w:type="spellStart"/>
      <w:r w:rsidRPr="004931F1">
        <w:rPr>
          <w:rFonts w:ascii="Times New Roman" w:eastAsia="Times New Roman" w:hAnsi="Times New Roman" w:cs="Times New Roman"/>
          <w:kern w:val="1"/>
          <w:sz w:val="28"/>
          <w:szCs w:val="28"/>
          <w:lang w:eastAsia="ar-SA"/>
        </w:rPr>
        <w:t>иффузия</w:t>
      </w:r>
      <w:proofErr w:type="spellEnd"/>
      <w:r w:rsidRPr="004931F1">
        <w:rPr>
          <w:rFonts w:ascii="Times New Roman" w:eastAsia="Times New Roman" w:hAnsi="Times New Roman" w:cs="Times New Roman"/>
          <w:kern w:val="1"/>
          <w:sz w:val="28"/>
          <w:szCs w:val="28"/>
          <w:lang w:val="kk-KZ" w:eastAsia="ar-SA"/>
        </w:rPr>
        <w:t>сы</w:t>
      </w:r>
      <w:r w:rsidRPr="004931F1">
        <w:rPr>
          <w:rFonts w:ascii="Times New Roman" w:eastAsia="Times New Roman" w:hAnsi="Times New Roman" w:cs="Times New Roman"/>
          <w:kern w:val="1"/>
          <w:sz w:val="28"/>
          <w:szCs w:val="28"/>
          <w:lang w:eastAsia="ar-SA"/>
        </w:rPr>
        <w:t xml:space="preserve"> – </w:t>
      </w:r>
      <w:r w:rsidRPr="004931F1">
        <w:rPr>
          <w:rFonts w:ascii="Times New Roman" w:eastAsia="Times New Roman" w:hAnsi="Times New Roman" w:cs="Times New Roman"/>
          <w:kern w:val="1"/>
          <w:sz w:val="28"/>
          <w:szCs w:val="28"/>
          <w:lang w:val="kk-KZ" w:eastAsia="ar-SA"/>
        </w:rPr>
        <w:t>еруші фирмалар (имитаторлар) есебінде иновацияның таратылу үрдісі</w:t>
      </w:r>
      <w:r w:rsidRPr="004931F1">
        <w:rPr>
          <w:rFonts w:ascii="Times New Roman" w:eastAsia="Times New Roman" w:hAnsi="Times New Roman" w:cs="Times New Roman"/>
          <w:kern w:val="1"/>
          <w:sz w:val="28"/>
          <w:szCs w:val="28"/>
          <w:lang w:eastAsia="ar-SA"/>
        </w:rPr>
        <w:t>.</w:t>
      </w:r>
    </w:p>
    <w:p w14:paraId="1094E98A" w14:textId="77777777" w:rsidR="00FF708B" w:rsidRPr="004931F1" w:rsidRDefault="00FF708B" w:rsidP="00FF708B">
      <w:pPr>
        <w:suppressAutoHyphens/>
        <w:autoSpaceDE w:val="0"/>
        <w:autoSpaceDN w:val="0"/>
        <w:adjustRightInd w:val="0"/>
        <w:spacing w:after="0" w:line="240" w:lineRule="auto"/>
        <w:ind w:firstLine="709"/>
        <w:jc w:val="both"/>
        <w:rPr>
          <w:rFonts w:ascii="Times New Roman" w:eastAsia="Times New Roman" w:hAnsi="Times New Roman" w:cs="Times New Roman"/>
          <w:kern w:val="1"/>
          <w:sz w:val="28"/>
          <w:szCs w:val="28"/>
          <w:lang w:eastAsia="ar-SA"/>
        </w:rPr>
      </w:pPr>
      <w:r w:rsidRPr="004931F1">
        <w:rPr>
          <w:rFonts w:ascii="Times New Roman" w:eastAsia="Times New Roman" w:hAnsi="Times New Roman" w:cs="Times New Roman"/>
          <w:kern w:val="1"/>
          <w:sz w:val="28"/>
          <w:szCs w:val="28"/>
          <w:lang w:val="kk-KZ" w:eastAsia="ar-SA"/>
        </w:rPr>
        <w:t>Инновация р</w:t>
      </w:r>
      <w:proofErr w:type="spellStart"/>
      <w:r w:rsidRPr="004931F1">
        <w:rPr>
          <w:rFonts w:ascii="Times New Roman" w:eastAsia="Times New Roman" w:hAnsi="Times New Roman" w:cs="Times New Roman"/>
          <w:kern w:val="1"/>
          <w:sz w:val="28"/>
          <w:szCs w:val="28"/>
          <w:lang w:eastAsia="ar-SA"/>
        </w:rPr>
        <w:t>утинизация</w:t>
      </w:r>
      <w:proofErr w:type="spellEnd"/>
      <w:r w:rsidRPr="004931F1">
        <w:rPr>
          <w:rFonts w:ascii="Times New Roman" w:eastAsia="Times New Roman" w:hAnsi="Times New Roman" w:cs="Times New Roman"/>
          <w:kern w:val="1"/>
          <w:sz w:val="28"/>
          <w:szCs w:val="28"/>
          <w:lang w:val="kk-KZ" w:eastAsia="ar-SA"/>
        </w:rPr>
        <w:t>сы</w:t>
      </w:r>
      <w:r w:rsidRPr="004931F1">
        <w:rPr>
          <w:rFonts w:ascii="Times New Roman" w:eastAsia="Times New Roman" w:hAnsi="Times New Roman" w:cs="Times New Roman"/>
          <w:kern w:val="1"/>
          <w:sz w:val="28"/>
          <w:szCs w:val="28"/>
          <w:lang w:eastAsia="ar-SA"/>
        </w:rPr>
        <w:t xml:space="preserve"> – </w:t>
      </w:r>
      <w:r w:rsidRPr="004931F1">
        <w:rPr>
          <w:rFonts w:ascii="Times New Roman" w:eastAsia="Times New Roman" w:hAnsi="Times New Roman" w:cs="Times New Roman"/>
          <w:kern w:val="1"/>
          <w:sz w:val="28"/>
          <w:szCs w:val="28"/>
          <w:lang w:val="kk-KZ" w:eastAsia="ar-SA"/>
        </w:rPr>
        <w:t>уақыты келе тұрақтылық, үнемділік және ең оңында инновацияның моларьді тозуы арқылы инновацияны алу</w:t>
      </w:r>
      <w:r w:rsidRPr="004931F1">
        <w:rPr>
          <w:rFonts w:ascii="Times New Roman" w:eastAsia="Times New Roman" w:hAnsi="Times New Roman" w:cs="Times New Roman"/>
          <w:kern w:val="1"/>
          <w:sz w:val="28"/>
          <w:szCs w:val="28"/>
          <w:lang w:eastAsia="ar-SA"/>
        </w:rPr>
        <w:t>.</w:t>
      </w:r>
    </w:p>
    <w:p w14:paraId="3BCFFDFE" w14:textId="77777777" w:rsidR="00FF708B" w:rsidRPr="004931F1" w:rsidRDefault="00FF708B" w:rsidP="00FF708B">
      <w:pPr>
        <w:suppressAutoHyphens/>
        <w:autoSpaceDE w:val="0"/>
        <w:autoSpaceDN w:val="0"/>
        <w:adjustRightInd w:val="0"/>
        <w:spacing w:after="0" w:line="240" w:lineRule="auto"/>
        <w:ind w:firstLine="426"/>
        <w:jc w:val="center"/>
        <w:rPr>
          <w:rFonts w:ascii="Times New Roman" w:eastAsia="Times New Roman" w:hAnsi="Times New Roman" w:cs="Times New Roman"/>
          <w:kern w:val="1"/>
          <w:sz w:val="28"/>
          <w:szCs w:val="28"/>
          <w:lang w:eastAsia="ar-SA"/>
        </w:rPr>
      </w:pPr>
      <w:r w:rsidRPr="004931F1">
        <w:rPr>
          <w:rFonts w:ascii="Times New Roman" w:eastAsia="Times New Roman" w:hAnsi="Times New Roman" w:cs="Times New Roman"/>
          <w:noProof/>
          <w:kern w:val="1"/>
          <w:sz w:val="28"/>
          <w:szCs w:val="28"/>
          <w:lang w:eastAsia="ar-SA"/>
        </w:rPr>
        <w:drawing>
          <wp:inline distT="0" distB="0" distL="0" distR="0" wp14:anchorId="06030DEC" wp14:editId="3E39BBD3">
            <wp:extent cx="5543550" cy="37433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43550" cy="3743325"/>
                    </a:xfrm>
                    <a:prstGeom prst="rect">
                      <a:avLst/>
                    </a:prstGeom>
                    <a:noFill/>
                    <a:ln>
                      <a:noFill/>
                    </a:ln>
                  </pic:spPr>
                </pic:pic>
              </a:graphicData>
            </a:graphic>
          </wp:inline>
        </w:drawing>
      </w:r>
    </w:p>
    <w:p w14:paraId="354FCF38" w14:textId="77777777" w:rsidR="00FF708B" w:rsidRPr="004931F1" w:rsidRDefault="00FF708B" w:rsidP="00FF708B">
      <w:pPr>
        <w:suppressAutoHyphens/>
        <w:autoSpaceDE w:val="0"/>
        <w:autoSpaceDN w:val="0"/>
        <w:adjustRightInd w:val="0"/>
        <w:spacing w:after="0" w:line="240" w:lineRule="auto"/>
        <w:ind w:firstLine="709"/>
        <w:jc w:val="center"/>
        <w:rPr>
          <w:rFonts w:ascii="Times New Roman" w:eastAsia="Times New Roman" w:hAnsi="Times New Roman" w:cs="Times New Roman"/>
          <w:kern w:val="1"/>
          <w:sz w:val="28"/>
          <w:szCs w:val="28"/>
          <w:lang w:eastAsia="ar-SA"/>
        </w:rPr>
      </w:pPr>
      <w:r w:rsidRPr="004931F1">
        <w:rPr>
          <w:rFonts w:ascii="Times New Roman" w:eastAsia="Times New Roman" w:hAnsi="Times New Roman" w:cs="Times New Roman"/>
          <w:kern w:val="1"/>
          <w:sz w:val="28"/>
          <w:szCs w:val="28"/>
          <w:lang w:eastAsia="ar-SA"/>
        </w:rPr>
        <w:t>1.3</w:t>
      </w:r>
      <w:r w:rsidRPr="004931F1">
        <w:rPr>
          <w:rFonts w:ascii="Times New Roman" w:eastAsia="Times New Roman" w:hAnsi="Times New Roman" w:cs="Times New Roman"/>
          <w:kern w:val="1"/>
          <w:sz w:val="28"/>
          <w:szCs w:val="28"/>
          <w:lang w:val="kk-KZ" w:eastAsia="ar-SA"/>
        </w:rPr>
        <w:t xml:space="preserve"> суреті Инновациялық үрдістің кезеңі</w:t>
      </w:r>
    </w:p>
    <w:p w14:paraId="51CD57EE" w14:textId="77777777" w:rsidR="00FF708B" w:rsidRPr="004931F1" w:rsidRDefault="00FF708B" w:rsidP="00FF708B">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p>
    <w:p w14:paraId="4DB33554" w14:textId="77777777" w:rsidR="00FF708B" w:rsidRPr="004931F1" w:rsidRDefault="00FF708B" w:rsidP="00FF708B">
      <w:pPr>
        <w:suppressAutoHyphens/>
        <w:spacing w:after="0" w:line="240" w:lineRule="auto"/>
        <w:ind w:firstLine="540"/>
        <w:jc w:val="both"/>
        <w:rPr>
          <w:rFonts w:ascii="Times New Roman" w:eastAsia="Times New Roman" w:hAnsi="Times New Roman" w:cs="Times New Roman"/>
          <w:color w:val="000000"/>
          <w:kern w:val="1"/>
          <w:sz w:val="28"/>
          <w:szCs w:val="28"/>
          <w:lang w:val="kk-KZ" w:eastAsia="ar-SA"/>
        </w:rPr>
      </w:pPr>
      <w:r w:rsidRPr="004931F1">
        <w:rPr>
          <w:rFonts w:ascii="Times New Roman" w:eastAsia="Times New Roman" w:hAnsi="Times New Roman" w:cs="Times New Roman"/>
          <w:color w:val="000000"/>
          <w:kern w:val="1"/>
          <w:sz w:val="28"/>
          <w:szCs w:val="28"/>
          <w:lang w:val="kk-KZ" w:eastAsia="ar-SA"/>
        </w:rPr>
        <w:t>Инновациялық үрдістің динамикасына қатысты түбегейлі сұрақтардың бірі жаңа білімнің пайда болуы мен оны пайдалану, енгізу, яғни инновация арасында пайда болған уақытша интервалдың, лаганың қысқаруы болып табылады. Басқа сөзбен айтқанда, инновациялық үрдістің алғашқы екі компоненті – жаңашылдық және инновация арасында уақыттың зор айырмашылығы бар, бұл жалпы инновациялық үрдісті тежеуілдетеді.</w:t>
      </w:r>
    </w:p>
    <w:p w14:paraId="6F11B89F" w14:textId="77777777" w:rsidR="00FF708B" w:rsidRPr="004931F1" w:rsidRDefault="00FF708B" w:rsidP="00FF708B">
      <w:pPr>
        <w:suppressAutoHyphens/>
        <w:autoSpaceDE w:val="0"/>
        <w:autoSpaceDN w:val="0"/>
        <w:adjustRightInd w:val="0"/>
        <w:spacing w:after="0" w:line="240" w:lineRule="auto"/>
        <w:jc w:val="both"/>
        <w:rPr>
          <w:rFonts w:ascii="Times New Roman" w:eastAsia="Times New Roman" w:hAnsi="Times New Roman" w:cs="Times New Roman"/>
          <w:kern w:val="1"/>
          <w:sz w:val="28"/>
          <w:szCs w:val="28"/>
          <w:lang w:val="kk-KZ" w:eastAsia="ar-SA"/>
        </w:rPr>
      </w:pPr>
    </w:p>
    <w:p w14:paraId="776BA333" w14:textId="7E49DAD9" w:rsidR="006B58FA" w:rsidRDefault="00900CE2" w:rsidP="006B58FA">
      <w:pPr>
        <w:suppressAutoHyphens/>
        <w:autoSpaceDE w:val="0"/>
        <w:autoSpaceDN w:val="0"/>
        <w:adjustRightInd w:val="0"/>
        <w:spacing w:after="0" w:line="264" w:lineRule="auto"/>
        <w:jc w:val="center"/>
        <w:rPr>
          <w:rFonts w:ascii="Times New Roman" w:eastAsia="Times New Roman" w:hAnsi="Times New Roman" w:cs="Times New Roman"/>
          <w:b/>
          <w:bCs/>
          <w:kern w:val="1"/>
          <w:sz w:val="28"/>
          <w:szCs w:val="28"/>
          <w:lang w:val="kk-KZ" w:eastAsia="ar-SA"/>
        </w:rPr>
      </w:pPr>
      <w:r w:rsidRPr="00F0581F">
        <w:rPr>
          <w:rFonts w:ascii="Times New Roman" w:eastAsia="Times New Roman" w:hAnsi="Times New Roman" w:cs="Times New Roman"/>
          <w:b/>
          <w:bCs/>
          <w:kern w:val="1"/>
          <w:sz w:val="28"/>
          <w:szCs w:val="28"/>
          <w:lang w:val="kk-KZ" w:eastAsia="ar-SA"/>
        </w:rPr>
        <w:t>Бақылау сұрақтары:</w:t>
      </w:r>
    </w:p>
    <w:p w14:paraId="725DBA07" w14:textId="77777777" w:rsidR="00F0581F" w:rsidRPr="00F0581F" w:rsidRDefault="00F0581F" w:rsidP="006B58FA">
      <w:pPr>
        <w:suppressAutoHyphens/>
        <w:autoSpaceDE w:val="0"/>
        <w:autoSpaceDN w:val="0"/>
        <w:adjustRightInd w:val="0"/>
        <w:spacing w:after="0" w:line="264" w:lineRule="auto"/>
        <w:jc w:val="center"/>
        <w:rPr>
          <w:rFonts w:ascii="Times New Roman" w:eastAsia="Times New Roman" w:hAnsi="Times New Roman" w:cs="Times New Roman"/>
          <w:b/>
          <w:bCs/>
          <w:kern w:val="1"/>
          <w:sz w:val="28"/>
          <w:szCs w:val="28"/>
          <w:lang w:val="kk-KZ" w:eastAsia="ar-SA"/>
        </w:rPr>
      </w:pPr>
    </w:p>
    <w:p w14:paraId="3E1F6D46" w14:textId="77777777" w:rsidR="00A34A27" w:rsidRPr="00A34A27" w:rsidRDefault="00A34A27" w:rsidP="00A34A27">
      <w:pPr>
        <w:suppressAutoHyphens/>
        <w:spacing w:after="0" w:line="240" w:lineRule="auto"/>
        <w:ind w:firstLine="709"/>
        <w:rPr>
          <w:rFonts w:ascii="Times New Roman" w:eastAsia="Times New Roman" w:hAnsi="Times New Roman" w:cs="Times New Roman"/>
          <w:b/>
          <w:bCs/>
          <w:kern w:val="2"/>
          <w:sz w:val="28"/>
          <w:szCs w:val="28"/>
          <w:lang w:val="kk-KZ" w:eastAsia="ar-SA"/>
        </w:rPr>
      </w:pPr>
      <w:r w:rsidRPr="00A34A27">
        <w:rPr>
          <w:rFonts w:ascii="Times New Roman" w:eastAsia="Times New Roman" w:hAnsi="Times New Roman" w:cs="Times New Roman"/>
          <w:b/>
          <w:bCs/>
          <w:kern w:val="2"/>
          <w:sz w:val="28"/>
          <w:szCs w:val="28"/>
          <w:lang w:val="kk-KZ" w:eastAsia="ar-SA"/>
        </w:rPr>
        <w:t xml:space="preserve">1. Заманауи кәсіпорындарда жаңашыл басқарудың маңыздылығын көрсетіңіз.  </w:t>
      </w:r>
    </w:p>
    <w:p w14:paraId="56AFF42A" w14:textId="77777777" w:rsidR="00A34A27" w:rsidRPr="00A34A27" w:rsidRDefault="00A34A27" w:rsidP="00A34A27">
      <w:pPr>
        <w:suppressAutoHyphens/>
        <w:spacing w:after="0" w:line="240" w:lineRule="auto"/>
        <w:ind w:firstLine="709"/>
        <w:rPr>
          <w:rFonts w:ascii="Times New Roman" w:eastAsia="Times New Roman" w:hAnsi="Times New Roman" w:cs="Times New Roman"/>
          <w:b/>
          <w:bCs/>
          <w:kern w:val="2"/>
          <w:sz w:val="28"/>
          <w:szCs w:val="28"/>
          <w:lang w:val="kk-KZ" w:eastAsia="ar-SA"/>
        </w:rPr>
      </w:pPr>
      <w:r w:rsidRPr="00A34A27">
        <w:rPr>
          <w:rFonts w:ascii="Times New Roman" w:eastAsia="Times New Roman" w:hAnsi="Times New Roman" w:cs="Times New Roman"/>
          <w:b/>
          <w:bCs/>
          <w:kern w:val="2"/>
          <w:sz w:val="28"/>
          <w:szCs w:val="28"/>
          <w:lang w:val="kk-KZ" w:eastAsia="ar-SA"/>
        </w:rPr>
        <w:t>2. «Инновация», «инновациялық үрдіс» ұғымдарының мәнін сипаттаңыз. Инновация үшін қандай үш ерекшелік тән?</w:t>
      </w:r>
    </w:p>
    <w:p w14:paraId="3736D204" w14:textId="77777777" w:rsidR="00A34A27" w:rsidRPr="00A34A27" w:rsidRDefault="00A34A27" w:rsidP="00A34A27">
      <w:pPr>
        <w:suppressAutoHyphens/>
        <w:spacing w:after="0" w:line="240" w:lineRule="auto"/>
        <w:ind w:firstLine="709"/>
        <w:rPr>
          <w:rFonts w:ascii="Times New Roman" w:eastAsia="Times New Roman" w:hAnsi="Times New Roman" w:cs="Times New Roman"/>
          <w:b/>
          <w:bCs/>
          <w:kern w:val="2"/>
          <w:sz w:val="28"/>
          <w:szCs w:val="28"/>
          <w:lang w:val="kk-KZ" w:eastAsia="ar-SA"/>
        </w:rPr>
      </w:pPr>
      <w:r w:rsidRPr="00A34A27">
        <w:rPr>
          <w:rFonts w:ascii="Times New Roman" w:eastAsia="Times New Roman" w:hAnsi="Times New Roman" w:cs="Times New Roman"/>
          <w:b/>
          <w:bCs/>
          <w:kern w:val="2"/>
          <w:sz w:val="28"/>
          <w:szCs w:val="28"/>
          <w:lang w:val="kk-KZ" w:eastAsia="ar-SA"/>
        </w:rPr>
        <w:lastRenderedPageBreak/>
        <w:t>3. Инновациялық менеджменттің негізгі ұғымдарын қолдана отырып инновациялық үрдіс мазмұнын ашыңыз.</w:t>
      </w:r>
    </w:p>
    <w:p w14:paraId="4D23A65D" w14:textId="77777777" w:rsidR="00A34A27" w:rsidRPr="00A34A27" w:rsidRDefault="00A34A27" w:rsidP="00A34A27">
      <w:pPr>
        <w:suppressAutoHyphens/>
        <w:spacing w:after="0" w:line="240" w:lineRule="auto"/>
        <w:ind w:firstLine="709"/>
        <w:rPr>
          <w:rFonts w:ascii="Times New Roman" w:eastAsia="Times New Roman" w:hAnsi="Times New Roman" w:cs="Times New Roman"/>
          <w:b/>
          <w:bCs/>
          <w:kern w:val="2"/>
          <w:sz w:val="28"/>
          <w:szCs w:val="28"/>
          <w:lang w:val="kk-KZ" w:eastAsia="ar-SA"/>
        </w:rPr>
      </w:pPr>
      <w:r w:rsidRPr="00A34A27">
        <w:rPr>
          <w:rFonts w:ascii="Times New Roman" w:eastAsia="Times New Roman" w:hAnsi="Times New Roman" w:cs="Times New Roman"/>
          <w:b/>
          <w:bCs/>
          <w:kern w:val="2"/>
          <w:sz w:val="28"/>
          <w:szCs w:val="28"/>
          <w:lang w:val="kk-KZ" w:eastAsia="ar-SA"/>
        </w:rPr>
        <w:t>4. Кәсіпорын ішінде немесе одан тыс жерде инновацияны қолдануға байланысты инновациялық үрдістің қандай үш түрі ажыратылады?</w:t>
      </w:r>
    </w:p>
    <w:p w14:paraId="6BB21F7D" w14:textId="77777777" w:rsidR="00A34A27" w:rsidRPr="00A34A27" w:rsidRDefault="00A34A27" w:rsidP="00A34A27">
      <w:pPr>
        <w:suppressAutoHyphens/>
        <w:spacing w:after="0" w:line="240" w:lineRule="auto"/>
        <w:ind w:firstLine="709"/>
        <w:rPr>
          <w:rFonts w:ascii="Times New Roman" w:eastAsia="Times New Roman" w:hAnsi="Times New Roman" w:cs="Times New Roman"/>
          <w:b/>
          <w:bCs/>
          <w:kern w:val="2"/>
          <w:sz w:val="28"/>
          <w:szCs w:val="28"/>
          <w:lang w:val="kk-KZ" w:eastAsia="ar-SA"/>
        </w:rPr>
      </w:pPr>
      <w:r w:rsidRPr="00A34A27">
        <w:rPr>
          <w:rFonts w:ascii="Times New Roman" w:eastAsia="Times New Roman" w:hAnsi="Times New Roman" w:cs="Times New Roman"/>
          <w:b/>
          <w:bCs/>
          <w:kern w:val="2"/>
          <w:sz w:val="28"/>
          <w:szCs w:val="28"/>
          <w:lang w:val="kk-KZ" w:eastAsia="ar-SA"/>
        </w:rPr>
        <w:t xml:space="preserve">5. Инновациялық қызметтің негізгі қатысушыларын атаңыз, оларды инновациялық үрдіске қатысу реті бойынша жіктеңіз, олардың мәнін түсіндіріңіз. </w:t>
      </w:r>
    </w:p>
    <w:p w14:paraId="164742A5" w14:textId="77777777" w:rsidR="00900CE2" w:rsidRPr="00A34A27" w:rsidRDefault="00900CE2" w:rsidP="00900CE2">
      <w:pPr>
        <w:suppressAutoHyphens/>
        <w:autoSpaceDE w:val="0"/>
        <w:autoSpaceDN w:val="0"/>
        <w:adjustRightInd w:val="0"/>
        <w:spacing w:after="0" w:line="264" w:lineRule="auto"/>
        <w:rPr>
          <w:rFonts w:ascii="Times New Roman" w:eastAsia="Times New Roman" w:hAnsi="Times New Roman" w:cs="Times New Roman"/>
          <w:b/>
          <w:bCs/>
          <w:kern w:val="1"/>
          <w:sz w:val="28"/>
          <w:szCs w:val="28"/>
          <w:lang w:val="kk-KZ" w:eastAsia="ar-SA"/>
        </w:rPr>
      </w:pPr>
    </w:p>
    <w:p w14:paraId="3468B843" w14:textId="77777777" w:rsidR="00900CE2" w:rsidRPr="00A34A27" w:rsidRDefault="00900CE2" w:rsidP="00900CE2">
      <w:pPr>
        <w:suppressAutoHyphens/>
        <w:autoSpaceDE w:val="0"/>
        <w:autoSpaceDN w:val="0"/>
        <w:adjustRightInd w:val="0"/>
        <w:spacing w:after="0" w:line="264" w:lineRule="auto"/>
        <w:rPr>
          <w:rFonts w:ascii="Times New Roman" w:eastAsia="Times New Roman" w:hAnsi="Times New Roman" w:cs="Times New Roman"/>
          <w:b/>
          <w:bCs/>
          <w:kern w:val="1"/>
          <w:sz w:val="28"/>
          <w:szCs w:val="28"/>
          <w:lang w:val="kk-KZ" w:eastAsia="ar-SA"/>
        </w:rPr>
      </w:pPr>
    </w:p>
    <w:p w14:paraId="3A0D21D9" w14:textId="77777777" w:rsidR="006B58FA" w:rsidRPr="00FF708B" w:rsidRDefault="006B58FA" w:rsidP="00D87829">
      <w:pPr>
        <w:tabs>
          <w:tab w:val="num" w:pos="720"/>
        </w:tabs>
        <w:spacing w:after="0" w:line="240" w:lineRule="auto"/>
        <w:rPr>
          <w:rFonts w:ascii="Times New Roman" w:eastAsia="Times New Roman" w:hAnsi="Times New Roman" w:cs="Times New Roman"/>
          <w:color w:val="000000"/>
          <w:sz w:val="28"/>
          <w:szCs w:val="28"/>
          <w:lang w:val="kk-KZ" w:eastAsia="ru-RU"/>
        </w:rPr>
      </w:pPr>
    </w:p>
    <w:p w14:paraId="4C1085B9" w14:textId="77777777" w:rsidR="00E622D5" w:rsidRPr="00FF708B" w:rsidRDefault="00E622D5">
      <w:pPr>
        <w:rPr>
          <w:lang w:val="kk-KZ"/>
        </w:rPr>
      </w:pPr>
    </w:p>
    <w:sectPr w:rsidR="00E622D5" w:rsidRPr="00FF70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E85D0C"/>
    <w:multiLevelType w:val="hybridMultilevel"/>
    <w:tmpl w:val="D068BB3A"/>
    <w:lvl w:ilvl="0" w:tplc="30A6B318">
      <w:start w:val="65535"/>
      <w:numFmt w:val="bullet"/>
      <w:lvlText w:val=""/>
      <w:lvlJc w:val="left"/>
      <w:rPr>
        <w:rFonts w:ascii="Symbol" w:hAnsi="Symbol" w:cs="Times New Roman"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62F17AB5"/>
    <w:multiLevelType w:val="hybridMultilevel"/>
    <w:tmpl w:val="C244570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673B7D46"/>
    <w:multiLevelType w:val="hybridMultilevel"/>
    <w:tmpl w:val="6636C3AE"/>
    <w:lvl w:ilvl="0" w:tplc="30A6B318">
      <w:start w:val="65535"/>
      <w:numFmt w:val="bullet"/>
      <w:lvlText w:val=""/>
      <w:lvlJc w:val="left"/>
      <w:pPr>
        <w:ind w:left="1429" w:hanging="360"/>
      </w:pPr>
      <w:rPr>
        <w:rFonts w:ascii="Symbol" w:hAnsi="Symbol"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D5"/>
    <w:rsid w:val="00176182"/>
    <w:rsid w:val="004931F1"/>
    <w:rsid w:val="0063414F"/>
    <w:rsid w:val="006B58FA"/>
    <w:rsid w:val="00900CE2"/>
    <w:rsid w:val="009043EE"/>
    <w:rsid w:val="00A34A27"/>
    <w:rsid w:val="00D87829"/>
    <w:rsid w:val="00E622D5"/>
    <w:rsid w:val="00F0581F"/>
    <w:rsid w:val="00FF70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7A2D0"/>
  <w15:chartTrackingRefBased/>
  <w15:docId w15:val="{27AA0769-9E0F-4011-865E-503E5D590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782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341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7848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8</Pages>
  <Words>1594</Words>
  <Characters>9086</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10</cp:revision>
  <dcterms:created xsi:type="dcterms:W3CDTF">2020-08-20T17:18:00Z</dcterms:created>
  <dcterms:modified xsi:type="dcterms:W3CDTF">2021-01-21T15:56:00Z</dcterms:modified>
</cp:coreProperties>
</file>